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ABB25" w14:textId="77777777" w:rsidR="005912AC" w:rsidRDefault="00DE0570">
      <w:pPr>
        <w:jc w:val="right"/>
        <w:rPr>
          <w:rFonts w:ascii="Arial" w:hAnsi="Arial" w:cs="Arial"/>
          <w:b/>
          <w:color w:val="000000"/>
        </w:rPr>
      </w:pPr>
      <w:bookmarkStart w:id="0" w:name="_GoBack"/>
      <w:bookmarkEnd w:id="0"/>
      <w:r>
        <w:rPr>
          <w:rFonts w:ascii="Arial" w:hAnsi="Arial" w:cs="Arial"/>
          <w:b/>
          <w:color w:val="000000"/>
        </w:rPr>
        <w:t xml:space="preserve">OBRAZAC 1  </w:t>
      </w:r>
    </w:p>
    <w:p w14:paraId="04BA47D9" w14:textId="77777777" w:rsidR="005912AC" w:rsidRDefault="005912AC">
      <w:pPr>
        <w:rPr>
          <w:rFonts w:ascii="Arial" w:hAnsi="Arial" w:cs="Arial"/>
          <w:color w:val="000000"/>
        </w:rPr>
      </w:pPr>
    </w:p>
    <w:p w14:paraId="7962F54B" w14:textId="77777777" w:rsidR="00C635BF" w:rsidRPr="00FC5363" w:rsidRDefault="00FC5363" w:rsidP="00C635BF">
      <w:pPr>
        <w:tabs>
          <w:tab w:val="left" w:pos="1701"/>
          <w:tab w:val="left" w:pos="4820"/>
        </w:tabs>
        <w:jc w:val="both"/>
        <w:rPr>
          <w:rFonts w:ascii="Arial" w:hAnsi="Arial" w:cs="Arial"/>
          <w:color w:val="000000"/>
          <w:sz w:val="22"/>
          <w:szCs w:val="22"/>
        </w:rPr>
      </w:pPr>
      <w:r w:rsidRPr="00FC5363">
        <w:rPr>
          <w:rFonts w:ascii="Arial" w:hAnsi="Arial" w:cs="Arial"/>
          <w:color w:val="000000"/>
          <w:sz w:val="22"/>
          <w:szCs w:val="22"/>
        </w:rPr>
        <w:t>J</w:t>
      </w:r>
      <w:r w:rsidR="00C21B78" w:rsidRPr="00FC5363">
        <w:rPr>
          <w:rFonts w:ascii="Arial" w:hAnsi="Arial" w:cs="Arial"/>
          <w:color w:val="000000"/>
          <w:sz w:val="22"/>
          <w:szCs w:val="22"/>
        </w:rPr>
        <w:t xml:space="preserve">ZU </w:t>
      </w:r>
      <w:r w:rsidR="008D3A02">
        <w:rPr>
          <w:rFonts w:ascii="Arial" w:hAnsi="Arial" w:cs="Arial"/>
          <w:color w:val="000000"/>
          <w:sz w:val="22"/>
          <w:szCs w:val="22"/>
        </w:rPr>
        <w:t>Dom zdravlja Kotor</w:t>
      </w:r>
    </w:p>
    <w:p w14:paraId="6469378E" w14:textId="77777777" w:rsidR="00C635BF" w:rsidRPr="005D6968" w:rsidRDefault="00C635BF" w:rsidP="00C635BF">
      <w:pPr>
        <w:tabs>
          <w:tab w:val="left" w:pos="1701"/>
          <w:tab w:val="left" w:pos="4820"/>
        </w:tabs>
        <w:jc w:val="both"/>
        <w:rPr>
          <w:rFonts w:ascii="Arial" w:hAnsi="Arial" w:cs="Arial"/>
          <w:sz w:val="22"/>
          <w:szCs w:val="22"/>
          <w:u w:val="single"/>
        </w:rPr>
      </w:pPr>
      <w:r w:rsidRPr="00FC5363">
        <w:rPr>
          <w:rFonts w:ascii="Arial" w:hAnsi="Arial" w:cs="Arial"/>
          <w:sz w:val="22"/>
          <w:szCs w:val="22"/>
        </w:rPr>
        <w:t xml:space="preserve">Broj iz evidencije postupaka javnih nabavki: </w:t>
      </w:r>
      <w:r w:rsidR="005D5E4E">
        <w:rPr>
          <w:rFonts w:ascii="Arial" w:hAnsi="Arial" w:cs="Arial"/>
          <w:sz w:val="22"/>
          <w:szCs w:val="22"/>
        </w:rPr>
        <w:t>0</w:t>
      </w:r>
      <w:r w:rsidR="008D3A02">
        <w:rPr>
          <w:rFonts w:ascii="Arial" w:hAnsi="Arial" w:cs="Arial"/>
          <w:sz w:val="22"/>
          <w:szCs w:val="22"/>
        </w:rPr>
        <w:t>5/21</w:t>
      </w:r>
    </w:p>
    <w:p w14:paraId="33851F6C" w14:textId="77777777" w:rsidR="00C635BF" w:rsidRPr="00FC5363" w:rsidRDefault="00C635BF" w:rsidP="00C635BF">
      <w:pPr>
        <w:jc w:val="both"/>
        <w:rPr>
          <w:rFonts w:ascii="Arial" w:hAnsi="Arial" w:cs="Arial"/>
          <w:color w:val="000000"/>
          <w:sz w:val="22"/>
          <w:szCs w:val="22"/>
        </w:rPr>
      </w:pPr>
      <w:r w:rsidRPr="00FC5363">
        <w:rPr>
          <w:rFonts w:ascii="Arial" w:hAnsi="Arial" w:cs="Arial"/>
          <w:color w:val="000000"/>
          <w:sz w:val="22"/>
          <w:szCs w:val="22"/>
        </w:rPr>
        <w:t xml:space="preserve">Redni </w:t>
      </w:r>
      <w:r w:rsidR="00C21B78" w:rsidRPr="00FC5363">
        <w:rPr>
          <w:rFonts w:ascii="Arial" w:hAnsi="Arial" w:cs="Arial"/>
          <w:color w:val="000000"/>
          <w:sz w:val="22"/>
          <w:szCs w:val="22"/>
        </w:rPr>
        <w:t xml:space="preserve">broj iz Plana javnih nabavki: </w:t>
      </w:r>
      <w:r w:rsidR="00CE0651">
        <w:rPr>
          <w:rFonts w:ascii="Arial" w:hAnsi="Arial" w:cs="Arial"/>
          <w:color w:val="000000"/>
          <w:sz w:val="22"/>
          <w:szCs w:val="22"/>
        </w:rPr>
        <w:t>1</w:t>
      </w:r>
      <w:r w:rsidR="00EC4D9B">
        <w:rPr>
          <w:rFonts w:ascii="Arial" w:hAnsi="Arial" w:cs="Arial"/>
          <w:color w:val="000000"/>
          <w:sz w:val="22"/>
          <w:szCs w:val="22"/>
        </w:rPr>
        <w:t>7</w:t>
      </w:r>
    </w:p>
    <w:p w14:paraId="15134E19" w14:textId="77777777" w:rsidR="00C635BF" w:rsidRPr="00FC5363" w:rsidRDefault="00C21B78" w:rsidP="00C635BF">
      <w:pPr>
        <w:jc w:val="both"/>
        <w:rPr>
          <w:rFonts w:ascii="Arial" w:hAnsi="Arial" w:cs="Arial"/>
          <w:b/>
          <w:bCs/>
          <w:color w:val="000000"/>
          <w:sz w:val="22"/>
          <w:szCs w:val="22"/>
        </w:rPr>
      </w:pPr>
      <w:r w:rsidRPr="00FC5363">
        <w:rPr>
          <w:rFonts w:ascii="Arial" w:hAnsi="Arial" w:cs="Arial"/>
          <w:color w:val="000000"/>
          <w:sz w:val="22"/>
          <w:szCs w:val="22"/>
        </w:rPr>
        <w:t xml:space="preserve">Mjesto i datum: </w:t>
      </w:r>
      <w:r w:rsidR="008D3A02">
        <w:rPr>
          <w:rFonts w:ascii="Arial" w:hAnsi="Arial" w:cs="Arial"/>
          <w:color w:val="000000"/>
          <w:sz w:val="22"/>
          <w:szCs w:val="22"/>
        </w:rPr>
        <w:t>1</w:t>
      </w:r>
      <w:r w:rsidR="00E32C45">
        <w:rPr>
          <w:rFonts w:ascii="Arial" w:hAnsi="Arial" w:cs="Arial"/>
          <w:color w:val="000000"/>
          <w:sz w:val="22"/>
          <w:szCs w:val="22"/>
        </w:rPr>
        <w:t>6</w:t>
      </w:r>
      <w:r w:rsidR="00C635BF" w:rsidRPr="00FC5363">
        <w:rPr>
          <w:rFonts w:ascii="Arial" w:hAnsi="Arial" w:cs="Arial"/>
          <w:color w:val="000000"/>
          <w:sz w:val="22"/>
          <w:szCs w:val="22"/>
        </w:rPr>
        <w:t>.1</w:t>
      </w:r>
      <w:r w:rsidRPr="00FC5363">
        <w:rPr>
          <w:rFonts w:ascii="Arial" w:hAnsi="Arial" w:cs="Arial"/>
          <w:color w:val="000000"/>
          <w:sz w:val="22"/>
          <w:szCs w:val="22"/>
        </w:rPr>
        <w:t>2</w:t>
      </w:r>
      <w:r w:rsidR="00C635BF" w:rsidRPr="00FC5363">
        <w:rPr>
          <w:rFonts w:ascii="Arial" w:hAnsi="Arial" w:cs="Arial"/>
          <w:color w:val="000000"/>
          <w:sz w:val="22"/>
          <w:szCs w:val="22"/>
        </w:rPr>
        <w:t>.2021. godine</w:t>
      </w:r>
    </w:p>
    <w:p w14:paraId="20A7E316" w14:textId="77777777" w:rsidR="00C635BF" w:rsidRDefault="00C635BF" w:rsidP="00C635BF">
      <w:pPr>
        <w:rPr>
          <w:rFonts w:ascii="Arial" w:hAnsi="Arial" w:cs="Arial"/>
          <w:sz w:val="22"/>
          <w:szCs w:val="22"/>
        </w:rPr>
      </w:pPr>
    </w:p>
    <w:p w14:paraId="63BF79D6" w14:textId="77777777" w:rsidR="008D3A02" w:rsidRPr="00FC5363" w:rsidRDefault="008D3A02" w:rsidP="00C635BF">
      <w:pPr>
        <w:rPr>
          <w:rFonts w:ascii="Arial" w:hAnsi="Arial" w:cs="Arial"/>
          <w:sz w:val="22"/>
          <w:szCs w:val="22"/>
        </w:rPr>
      </w:pPr>
    </w:p>
    <w:p w14:paraId="43B20572" w14:textId="77777777" w:rsidR="00C635BF" w:rsidRPr="00FC5363" w:rsidRDefault="00C635BF" w:rsidP="00C635BF">
      <w:pPr>
        <w:rPr>
          <w:rFonts w:ascii="Arial" w:hAnsi="Arial" w:cs="Arial"/>
          <w:sz w:val="22"/>
          <w:szCs w:val="22"/>
        </w:rPr>
      </w:pPr>
    </w:p>
    <w:p w14:paraId="1F87C62D" w14:textId="77777777" w:rsidR="00C635BF" w:rsidRPr="00FC5363" w:rsidRDefault="00C635BF" w:rsidP="00C635BF">
      <w:pPr>
        <w:tabs>
          <w:tab w:val="left" w:pos="1276"/>
          <w:tab w:val="left" w:pos="3261"/>
        </w:tabs>
        <w:jc w:val="both"/>
        <w:rPr>
          <w:rFonts w:ascii="Arial" w:hAnsi="Arial" w:cs="Arial"/>
          <w:sz w:val="22"/>
          <w:szCs w:val="22"/>
        </w:rPr>
      </w:pPr>
      <w:r w:rsidRPr="00FC5363">
        <w:rPr>
          <w:rFonts w:ascii="Arial" w:hAnsi="Arial" w:cs="Arial"/>
          <w:sz w:val="22"/>
          <w:szCs w:val="22"/>
        </w:rPr>
        <w:t xml:space="preserve">Na osnovu člana 93 stav 1 Zakona o javnim nabavkama („Službeni list CG“, br. 074/19) </w:t>
      </w:r>
    </w:p>
    <w:p w14:paraId="36CA6512" w14:textId="77777777" w:rsidR="00C635BF" w:rsidRPr="00FC5363" w:rsidRDefault="00FC5363" w:rsidP="00C635BF">
      <w:pPr>
        <w:tabs>
          <w:tab w:val="left" w:pos="1701"/>
          <w:tab w:val="left" w:pos="4820"/>
        </w:tabs>
        <w:jc w:val="both"/>
        <w:rPr>
          <w:rFonts w:ascii="Arial" w:hAnsi="Arial" w:cs="Arial"/>
          <w:color w:val="000000"/>
          <w:sz w:val="22"/>
          <w:szCs w:val="22"/>
        </w:rPr>
      </w:pPr>
      <w:r>
        <w:rPr>
          <w:rFonts w:ascii="Arial" w:hAnsi="Arial" w:cs="Arial"/>
          <w:color w:val="000000"/>
          <w:sz w:val="22"/>
          <w:szCs w:val="22"/>
        </w:rPr>
        <w:t>J</w:t>
      </w:r>
      <w:r w:rsidR="00C21B78" w:rsidRPr="00FC5363">
        <w:rPr>
          <w:rFonts w:ascii="Arial" w:hAnsi="Arial" w:cs="Arial"/>
          <w:color w:val="000000"/>
          <w:sz w:val="22"/>
          <w:szCs w:val="22"/>
        </w:rPr>
        <w:t xml:space="preserve">ZU </w:t>
      </w:r>
      <w:r w:rsidR="00BD66DD">
        <w:rPr>
          <w:rFonts w:ascii="Arial" w:hAnsi="Arial" w:cs="Arial"/>
          <w:color w:val="000000"/>
          <w:sz w:val="22"/>
          <w:szCs w:val="22"/>
        </w:rPr>
        <w:t>Opšta</w:t>
      </w:r>
      <w:r w:rsidR="00CE0651">
        <w:rPr>
          <w:rFonts w:ascii="Arial" w:hAnsi="Arial" w:cs="Arial"/>
          <w:color w:val="000000"/>
          <w:sz w:val="22"/>
          <w:szCs w:val="22"/>
        </w:rPr>
        <w:t xml:space="preserve"> </w:t>
      </w:r>
      <w:r w:rsidR="008D3A02">
        <w:rPr>
          <w:rFonts w:ascii="Arial" w:hAnsi="Arial" w:cs="Arial"/>
          <w:color w:val="000000"/>
          <w:sz w:val="22"/>
          <w:szCs w:val="22"/>
        </w:rPr>
        <w:t>Dom zdravlja</w:t>
      </w:r>
      <w:r w:rsidR="00CE0651">
        <w:rPr>
          <w:rFonts w:ascii="Arial" w:hAnsi="Arial" w:cs="Arial"/>
          <w:color w:val="000000"/>
          <w:sz w:val="22"/>
          <w:szCs w:val="22"/>
        </w:rPr>
        <w:t xml:space="preserve"> </w:t>
      </w:r>
      <w:r w:rsidR="00BD66DD">
        <w:rPr>
          <w:rFonts w:ascii="Arial" w:hAnsi="Arial" w:cs="Arial"/>
          <w:color w:val="000000"/>
          <w:sz w:val="22"/>
          <w:szCs w:val="22"/>
        </w:rPr>
        <w:t>Kotor</w:t>
      </w:r>
      <w:r w:rsidR="00C635BF" w:rsidRPr="00FC5363">
        <w:rPr>
          <w:rFonts w:ascii="Arial" w:hAnsi="Arial" w:cs="Arial"/>
          <w:color w:val="000000"/>
          <w:sz w:val="22"/>
          <w:szCs w:val="22"/>
        </w:rPr>
        <w:t xml:space="preserve"> </w:t>
      </w:r>
      <w:r w:rsidR="00C635BF" w:rsidRPr="00FC5363">
        <w:rPr>
          <w:rFonts w:ascii="Arial" w:hAnsi="Arial" w:cs="Arial"/>
          <w:sz w:val="22"/>
          <w:szCs w:val="22"/>
        </w:rPr>
        <w:t>objavljuje</w:t>
      </w:r>
      <w:r w:rsidR="00C635BF" w:rsidRPr="00FC5363">
        <w:rPr>
          <w:rFonts w:ascii="Arial" w:hAnsi="Arial" w:cs="Arial"/>
          <w:b/>
          <w:bCs/>
          <w:color w:val="000000"/>
          <w:sz w:val="22"/>
          <w:szCs w:val="22"/>
        </w:rPr>
        <w:t xml:space="preserve">        </w:t>
      </w:r>
    </w:p>
    <w:p w14:paraId="0D942A46" w14:textId="77777777" w:rsidR="00C635BF" w:rsidRPr="00FC5363" w:rsidRDefault="00C635BF" w:rsidP="00C635BF">
      <w:pPr>
        <w:tabs>
          <w:tab w:val="left" w:pos="1276"/>
          <w:tab w:val="left" w:pos="3261"/>
        </w:tabs>
        <w:jc w:val="both"/>
        <w:rPr>
          <w:rFonts w:ascii="Arial" w:hAnsi="Arial" w:cs="Arial"/>
          <w:b/>
          <w:bCs/>
          <w:color w:val="000000"/>
          <w:sz w:val="22"/>
          <w:szCs w:val="22"/>
        </w:rPr>
      </w:pPr>
    </w:p>
    <w:p w14:paraId="082684E4" w14:textId="77777777" w:rsidR="00C635BF" w:rsidRPr="00FC5363" w:rsidRDefault="00C635BF" w:rsidP="00C635BF">
      <w:pPr>
        <w:tabs>
          <w:tab w:val="left" w:pos="1276"/>
          <w:tab w:val="left" w:pos="3261"/>
        </w:tabs>
        <w:jc w:val="both"/>
        <w:rPr>
          <w:rFonts w:ascii="Arial" w:hAnsi="Arial" w:cs="Arial"/>
          <w:b/>
          <w:bCs/>
          <w:color w:val="000000"/>
          <w:sz w:val="22"/>
          <w:szCs w:val="22"/>
        </w:rPr>
      </w:pPr>
    </w:p>
    <w:p w14:paraId="48C4E0EA" w14:textId="77777777" w:rsidR="00C635BF" w:rsidRPr="00FC5363" w:rsidRDefault="00C635BF" w:rsidP="00C635BF">
      <w:pPr>
        <w:tabs>
          <w:tab w:val="left" w:pos="1276"/>
          <w:tab w:val="left" w:pos="3261"/>
        </w:tabs>
        <w:jc w:val="both"/>
        <w:rPr>
          <w:rFonts w:ascii="Arial" w:hAnsi="Arial" w:cs="Arial"/>
          <w:b/>
          <w:bCs/>
          <w:color w:val="000000"/>
          <w:sz w:val="22"/>
          <w:szCs w:val="22"/>
        </w:rPr>
      </w:pPr>
    </w:p>
    <w:p w14:paraId="43F552CA" w14:textId="77777777" w:rsidR="00C635BF" w:rsidRPr="00FC5363" w:rsidRDefault="00C635BF" w:rsidP="00C635BF">
      <w:pPr>
        <w:tabs>
          <w:tab w:val="left" w:pos="1276"/>
          <w:tab w:val="left" w:pos="3261"/>
        </w:tabs>
        <w:jc w:val="both"/>
        <w:rPr>
          <w:rFonts w:ascii="Arial" w:hAnsi="Arial" w:cs="Arial"/>
          <w:b/>
          <w:bCs/>
          <w:color w:val="000000"/>
          <w:sz w:val="22"/>
          <w:szCs w:val="22"/>
        </w:rPr>
      </w:pPr>
    </w:p>
    <w:p w14:paraId="3575EACC" w14:textId="77777777" w:rsidR="00C635BF" w:rsidRPr="00FC5363" w:rsidRDefault="00C635BF" w:rsidP="00C635BF">
      <w:pPr>
        <w:tabs>
          <w:tab w:val="left" w:pos="1276"/>
          <w:tab w:val="left" w:pos="3261"/>
        </w:tabs>
        <w:jc w:val="both"/>
        <w:rPr>
          <w:rFonts w:ascii="Arial" w:hAnsi="Arial" w:cs="Arial"/>
          <w:b/>
          <w:bCs/>
          <w:color w:val="000000"/>
          <w:sz w:val="22"/>
          <w:szCs w:val="22"/>
        </w:rPr>
      </w:pPr>
    </w:p>
    <w:p w14:paraId="07BD5EAB" w14:textId="77777777" w:rsidR="00C635BF" w:rsidRPr="00FC5363" w:rsidRDefault="00C635BF" w:rsidP="00C635BF">
      <w:pPr>
        <w:tabs>
          <w:tab w:val="left" w:pos="1276"/>
          <w:tab w:val="left" w:pos="3261"/>
        </w:tabs>
        <w:jc w:val="both"/>
        <w:rPr>
          <w:rFonts w:ascii="Arial" w:hAnsi="Arial" w:cs="Arial"/>
          <w:sz w:val="22"/>
          <w:szCs w:val="22"/>
        </w:rPr>
      </w:pPr>
      <w:r w:rsidRPr="00FC5363">
        <w:rPr>
          <w:rFonts w:ascii="Arial" w:hAnsi="Arial" w:cs="Arial"/>
          <w:b/>
          <w:bCs/>
          <w:color w:val="000000"/>
          <w:sz w:val="22"/>
          <w:szCs w:val="22"/>
        </w:rPr>
        <w:t xml:space="preserve">                                          </w:t>
      </w:r>
      <w:r w:rsidRPr="00FC5363">
        <w:rPr>
          <w:rFonts w:ascii="Arial" w:hAnsi="Arial" w:cs="Arial"/>
          <w:b/>
          <w:bCs/>
          <w:color w:val="000000"/>
          <w:sz w:val="22"/>
          <w:szCs w:val="22"/>
        </w:rPr>
        <w:tab/>
      </w:r>
      <w:r w:rsidRPr="00FC5363">
        <w:rPr>
          <w:rFonts w:ascii="Arial" w:hAnsi="Arial" w:cs="Arial"/>
          <w:bCs/>
          <w:color w:val="000000"/>
          <w:sz w:val="22"/>
          <w:szCs w:val="22"/>
        </w:rPr>
        <w:t xml:space="preserve">                                                      </w:t>
      </w:r>
    </w:p>
    <w:p w14:paraId="06E56F56" w14:textId="77777777" w:rsidR="00C635BF" w:rsidRPr="00FC5363" w:rsidRDefault="00C635BF" w:rsidP="00C635BF">
      <w:pPr>
        <w:keepNext/>
        <w:jc w:val="center"/>
        <w:outlineLvl w:val="0"/>
        <w:rPr>
          <w:rFonts w:ascii="Arial" w:hAnsi="Arial" w:cs="Arial"/>
          <w:b/>
          <w:bCs/>
          <w:color w:val="000000"/>
          <w:sz w:val="22"/>
          <w:szCs w:val="22"/>
        </w:rPr>
      </w:pPr>
    </w:p>
    <w:p w14:paraId="2AECE5F9" w14:textId="77777777" w:rsidR="00C635BF" w:rsidRPr="00FC5363" w:rsidRDefault="00C635BF" w:rsidP="00C635BF">
      <w:pPr>
        <w:jc w:val="center"/>
        <w:rPr>
          <w:rFonts w:ascii="Arial" w:hAnsi="Arial" w:cs="Arial"/>
          <w:b/>
          <w:bCs/>
          <w:color w:val="000000"/>
          <w:sz w:val="22"/>
          <w:szCs w:val="22"/>
        </w:rPr>
      </w:pPr>
      <w:r w:rsidRPr="00FC5363">
        <w:rPr>
          <w:rFonts w:ascii="Arial" w:hAnsi="Arial" w:cs="Arial"/>
          <w:b/>
          <w:bCs/>
          <w:color w:val="000000"/>
          <w:sz w:val="22"/>
          <w:szCs w:val="22"/>
        </w:rPr>
        <w:t>TENDERSKU DOKUMENTACIJU</w:t>
      </w:r>
    </w:p>
    <w:p w14:paraId="5D3F4FFB" w14:textId="77777777" w:rsidR="00C635BF" w:rsidRPr="00FC5363" w:rsidRDefault="00C635BF" w:rsidP="00C635BF">
      <w:pPr>
        <w:jc w:val="center"/>
        <w:rPr>
          <w:rFonts w:ascii="Arial" w:hAnsi="Arial" w:cs="Arial"/>
          <w:b/>
          <w:bCs/>
          <w:color w:val="000000"/>
          <w:sz w:val="22"/>
          <w:szCs w:val="22"/>
        </w:rPr>
      </w:pPr>
      <w:r w:rsidRPr="00FC5363">
        <w:rPr>
          <w:rFonts w:ascii="Arial" w:hAnsi="Arial" w:cs="Arial"/>
          <w:b/>
          <w:bCs/>
          <w:color w:val="000000"/>
          <w:sz w:val="22"/>
          <w:szCs w:val="22"/>
        </w:rPr>
        <w:t>ZA OTVORENI POSTUPAK JAVNE NABAVKE</w:t>
      </w:r>
    </w:p>
    <w:p w14:paraId="60EC37CF" w14:textId="77777777" w:rsidR="00C635BF" w:rsidRPr="00FC5363" w:rsidRDefault="00C635BF" w:rsidP="00C635BF">
      <w:pPr>
        <w:jc w:val="center"/>
        <w:rPr>
          <w:rFonts w:ascii="Arial" w:hAnsi="Arial" w:cs="Arial"/>
          <w:b/>
          <w:bCs/>
          <w:color w:val="000000"/>
          <w:sz w:val="22"/>
          <w:szCs w:val="22"/>
        </w:rPr>
      </w:pPr>
    </w:p>
    <w:p w14:paraId="6125E20E" w14:textId="77777777" w:rsidR="00816776" w:rsidRPr="008D3A02" w:rsidRDefault="00816776" w:rsidP="00816776">
      <w:pPr>
        <w:jc w:val="center"/>
        <w:rPr>
          <w:rFonts w:ascii="Arial" w:hAnsi="Arial" w:cs="Arial"/>
          <w:b/>
          <w:color w:val="000000"/>
          <w:sz w:val="22"/>
          <w:szCs w:val="22"/>
        </w:rPr>
      </w:pPr>
      <w:r w:rsidRPr="008D3A02">
        <w:rPr>
          <w:rFonts w:ascii="Arial" w:hAnsi="Arial" w:cs="Arial"/>
          <w:b/>
          <w:color w:val="000000"/>
          <w:sz w:val="22"/>
          <w:szCs w:val="22"/>
        </w:rPr>
        <w:t>Za n</w:t>
      </w:r>
      <w:r w:rsidR="00C21B78" w:rsidRPr="008D3A02">
        <w:rPr>
          <w:rFonts w:ascii="Arial" w:hAnsi="Arial" w:cs="Arial"/>
          <w:b/>
          <w:color w:val="000000"/>
          <w:sz w:val="22"/>
          <w:szCs w:val="22"/>
        </w:rPr>
        <w:t xml:space="preserve">abavku </w:t>
      </w:r>
      <w:r w:rsidRPr="008D3A02">
        <w:rPr>
          <w:rFonts w:ascii="Arial" w:hAnsi="Arial" w:cs="Arial"/>
          <w:b/>
          <w:color w:val="000000"/>
          <w:sz w:val="22"/>
          <w:szCs w:val="22"/>
        </w:rPr>
        <w:t>lož ulj</w:t>
      </w:r>
      <w:r w:rsidR="00133E5E" w:rsidRPr="008D3A02">
        <w:rPr>
          <w:rFonts w:ascii="Arial" w:hAnsi="Arial" w:cs="Arial"/>
          <w:b/>
          <w:color w:val="000000"/>
          <w:sz w:val="22"/>
          <w:szCs w:val="22"/>
        </w:rPr>
        <w:t>a</w:t>
      </w:r>
      <w:r w:rsidRPr="008D3A02">
        <w:rPr>
          <w:rFonts w:ascii="Arial" w:hAnsi="Arial" w:cs="Arial"/>
          <w:b/>
          <w:color w:val="000000"/>
          <w:sz w:val="22"/>
          <w:szCs w:val="22"/>
        </w:rPr>
        <w:t xml:space="preserve"> </w:t>
      </w:r>
      <w:r w:rsidR="008D3A02" w:rsidRPr="008D3A02">
        <w:rPr>
          <w:rFonts w:ascii="Arial" w:hAnsi="Arial" w:cs="Arial"/>
          <w:b/>
          <w:color w:val="000000"/>
          <w:sz w:val="22"/>
          <w:szCs w:val="22"/>
        </w:rPr>
        <w:t>za ogrijev</w:t>
      </w:r>
    </w:p>
    <w:p w14:paraId="055E1578" w14:textId="77777777" w:rsidR="00816776" w:rsidRPr="00FC5363" w:rsidRDefault="00816776" w:rsidP="00816776">
      <w:pPr>
        <w:jc w:val="center"/>
        <w:rPr>
          <w:rFonts w:ascii="Arial" w:hAnsi="Arial" w:cs="Arial"/>
          <w:color w:val="000000"/>
          <w:sz w:val="22"/>
          <w:szCs w:val="22"/>
        </w:rPr>
      </w:pPr>
      <w:r w:rsidRPr="00FC5363">
        <w:rPr>
          <w:rFonts w:ascii="Arial" w:hAnsi="Arial" w:cs="Arial"/>
          <w:b/>
          <w:bCs/>
          <w:color w:val="000000"/>
          <w:sz w:val="22"/>
          <w:szCs w:val="22"/>
        </w:rPr>
        <w:t xml:space="preserve"> </w:t>
      </w:r>
    </w:p>
    <w:p w14:paraId="056A6308" w14:textId="77777777" w:rsidR="00C635BF" w:rsidRPr="00FC5363" w:rsidRDefault="00C635BF" w:rsidP="00816776">
      <w:pPr>
        <w:rPr>
          <w:rFonts w:ascii="Arial" w:hAnsi="Arial" w:cs="Arial"/>
          <w:color w:val="000000"/>
          <w:sz w:val="22"/>
          <w:szCs w:val="22"/>
        </w:rPr>
      </w:pPr>
    </w:p>
    <w:p w14:paraId="5D65D37D" w14:textId="77777777" w:rsidR="00C635BF" w:rsidRDefault="00C635BF" w:rsidP="00C635BF">
      <w:pPr>
        <w:rPr>
          <w:rFonts w:ascii="Arial" w:hAnsi="Arial" w:cs="Arial"/>
          <w:color w:val="000000"/>
          <w:sz w:val="22"/>
          <w:szCs w:val="22"/>
        </w:rPr>
      </w:pPr>
    </w:p>
    <w:p w14:paraId="266F5B59" w14:textId="77777777" w:rsidR="00041D95" w:rsidRPr="00FC5363" w:rsidRDefault="00041D95" w:rsidP="00C635BF">
      <w:pPr>
        <w:rPr>
          <w:rFonts w:ascii="Arial" w:hAnsi="Arial" w:cs="Arial"/>
          <w:color w:val="000000"/>
          <w:sz w:val="22"/>
          <w:szCs w:val="22"/>
        </w:rPr>
      </w:pPr>
    </w:p>
    <w:p w14:paraId="19101F41" w14:textId="77777777" w:rsidR="00C635BF" w:rsidRPr="00FC5363" w:rsidRDefault="00C635BF" w:rsidP="00C635BF">
      <w:pPr>
        <w:rPr>
          <w:rFonts w:ascii="Arial" w:hAnsi="Arial" w:cs="Arial"/>
          <w:sz w:val="22"/>
          <w:szCs w:val="22"/>
        </w:rPr>
      </w:pPr>
    </w:p>
    <w:p w14:paraId="1A8BC3C0" w14:textId="77777777" w:rsidR="00C635BF" w:rsidRPr="00FC5363" w:rsidRDefault="00C635BF" w:rsidP="00C635BF">
      <w:pPr>
        <w:jc w:val="both"/>
        <w:rPr>
          <w:rFonts w:ascii="Arial" w:hAnsi="Arial" w:cs="Arial"/>
          <w:color w:val="000000"/>
          <w:sz w:val="22"/>
          <w:szCs w:val="22"/>
        </w:rPr>
      </w:pPr>
      <w:r w:rsidRPr="00FC5363">
        <w:rPr>
          <w:rFonts w:ascii="Arial" w:hAnsi="Arial" w:cs="Arial"/>
          <w:color w:val="000000"/>
          <w:sz w:val="22"/>
          <w:szCs w:val="22"/>
        </w:rPr>
        <w:t>Predmet nabavke se nabavlja:</w:t>
      </w:r>
    </w:p>
    <w:p w14:paraId="7EE16CFF" w14:textId="77777777" w:rsidR="00C635BF" w:rsidRPr="00FC5363" w:rsidRDefault="00C635BF" w:rsidP="00C635BF">
      <w:pPr>
        <w:jc w:val="both"/>
        <w:rPr>
          <w:rFonts w:ascii="Arial" w:hAnsi="Arial" w:cs="Arial"/>
          <w:color w:val="000000"/>
          <w:sz w:val="22"/>
          <w:szCs w:val="22"/>
        </w:rPr>
      </w:pPr>
    </w:p>
    <w:p w14:paraId="291F6115" w14:textId="77777777" w:rsidR="00C635BF" w:rsidRPr="00FC5363" w:rsidRDefault="00C635BF" w:rsidP="00C635BF">
      <w:pPr>
        <w:jc w:val="both"/>
        <w:rPr>
          <w:rFonts w:ascii="Arial" w:hAnsi="Arial" w:cs="Arial"/>
          <w:color w:val="000000"/>
          <w:sz w:val="22"/>
          <w:szCs w:val="22"/>
        </w:rPr>
      </w:pPr>
      <w:r w:rsidRPr="00FC5363">
        <w:rPr>
          <w:rFonts w:ascii="Arial" w:hAnsi="Arial" w:cs="Arial"/>
          <w:color w:val="000000"/>
          <w:sz w:val="22"/>
          <w:szCs w:val="22"/>
        </w:rPr>
        <w:sym w:font="Wingdings" w:char="F0A8"/>
      </w:r>
      <w:r w:rsidRPr="00FC5363">
        <w:rPr>
          <w:rFonts w:ascii="Arial" w:hAnsi="Arial" w:cs="Arial"/>
          <w:color w:val="000000"/>
          <w:sz w:val="22"/>
          <w:szCs w:val="22"/>
        </w:rPr>
        <w:t xml:space="preserve"> kao cjelina </w:t>
      </w:r>
    </w:p>
    <w:p w14:paraId="33DC3294" w14:textId="77777777" w:rsidR="00C635BF" w:rsidRPr="00FC5363" w:rsidRDefault="00C635BF" w:rsidP="00C635BF">
      <w:pPr>
        <w:rPr>
          <w:rFonts w:ascii="Arial" w:hAnsi="Arial" w:cs="Arial"/>
          <w:color w:val="000000"/>
          <w:sz w:val="22"/>
          <w:szCs w:val="22"/>
        </w:rPr>
      </w:pPr>
    </w:p>
    <w:p w14:paraId="218D2A57" w14:textId="77777777" w:rsidR="00C635BF" w:rsidRPr="00FC5363" w:rsidRDefault="00C635BF" w:rsidP="00C635BF">
      <w:pPr>
        <w:rPr>
          <w:rFonts w:ascii="Arial" w:hAnsi="Arial" w:cs="Arial"/>
          <w:color w:val="000000"/>
          <w:sz w:val="22"/>
          <w:szCs w:val="22"/>
        </w:rPr>
      </w:pPr>
    </w:p>
    <w:p w14:paraId="3F9E0587" w14:textId="77777777" w:rsidR="00C635BF" w:rsidRPr="00FC5363" w:rsidRDefault="00C635BF" w:rsidP="00C635BF">
      <w:pPr>
        <w:rPr>
          <w:rFonts w:ascii="Arial" w:hAnsi="Arial" w:cs="Arial"/>
          <w:color w:val="000000"/>
          <w:sz w:val="22"/>
          <w:szCs w:val="22"/>
        </w:rPr>
      </w:pPr>
    </w:p>
    <w:p w14:paraId="2C46CF2E" w14:textId="77777777" w:rsidR="00C635BF" w:rsidRPr="00FC5363" w:rsidRDefault="00C635BF" w:rsidP="00C635BF">
      <w:pPr>
        <w:rPr>
          <w:rFonts w:ascii="Arial" w:hAnsi="Arial" w:cs="Arial"/>
          <w:color w:val="000000"/>
          <w:sz w:val="22"/>
          <w:szCs w:val="22"/>
        </w:rPr>
      </w:pPr>
    </w:p>
    <w:p w14:paraId="3386E7F6" w14:textId="77777777" w:rsidR="00C635BF" w:rsidRPr="00FC5363" w:rsidRDefault="00C635BF" w:rsidP="00C635BF">
      <w:pPr>
        <w:rPr>
          <w:rFonts w:ascii="Arial" w:hAnsi="Arial" w:cs="Arial"/>
          <w:color w:val="000000"/>
          <w:sz w:val="22"/>
          <w:szCs w:val="22"/>
        </w:rPr>
      </w:pPr>
    </w:p>
    <w:p w14:paraId="597D9072" w14:textId="77777777" w:rsidR="00C635BF" w:rsidRDefault="00C635BF" w:rsidP="00C635BF">
      <w:pPr>
        <w:rPr>
          <w:rFonts w:ascii="Arial" w:hAnsi="Arial" w:cs="Arial"/>
          <w:color w:val="000000"/>
        </w:rPr>
      </w:pPr>
    </w:p>
    <w:p w14:paraId="411B5B94" w14:textId="77777777" w:rsidR="00C635BF" w:rsidRDefault="00C635BF" w:rsidP="00C635BF">
      <w:pPr>
        <w:rPr>
          <w:rFonts w:ascii="Arial" w:hAnsi="Arial" w:cs="Arial"/>
          <w:color w:val="000000"/>
        </w:rPr>
      </w:pPr>
    </w:p>
    <w:p w14:paraId="51950166" w14:textId="77777777" w:rsidR="00C635BF" w:rsidRDefault="00C635BF" w:rsidP="00C635BF">
      <w:pPr>
        <w:rPr>
          <w:rFonts w:ascii="Arial" w:hAnsi="Arial" w:cs="Arial"/>
          <w:color w:val="000000"/>
        </w:rPr>
      </w:pPr>
    </w:p>
    <w:p w14:paraId="5C638E94" w14:textId="77777777" w:rsidR="00C635BF" w:rsidRDefault="00C635BF" w:rsidP="00C635BF">
      <w:pPr>
        <w:rPr>
          <w:rFonts w:ascii="Arial" w:hAnsi="Arial" w:cs="Arial"/>
          <w:color w:val="000000"/>
        </w:rPr>
      </w:pPr>
    </w:p>
    <w:p w14:paraId="7261AC83" w14:textId="77777777" w:rsidR="00C635BF" w:rsidRDefault="00C635BF" w:rsidP="00C635BF">
      <w:pPr>
        <w:rPr>
          <w:rFonts w:ascii="Arial" w:hAnsi="Arial" w:cs="Arial"/>
          <w:color w:val="000000"/>
        </w:rPr>
      </w:pPr>
    </w:p>
    <w:p w14:paraId="28241B3F" w14:textId="77777777" w:rsidR="00C635BF" w:rsidRDefault="00C635BF" w:rsidP="00C635BF">
      <w:pPr>
        <w:rPr>
          <w:rFonts w:ascii="Arial" w:hAnsi="Arial" w:cs="Arial"/>
          <w:color w:val="000000"/>
        </w:rPr>
      </w:pPr>
    </w:p>
    <w:p w14:paraId="0C360AE5" w14:textId="77777777" w:rsidR="00C635BF" w:rsidRDefault="00C635BF" w:rsidP="00C635BF">
      <w:pPr>
        <w:rPr>
          <w:rFonts w:ascii="Arial" w:hAnsi="Arial" w:cs="Arial"/>
          <w:color w:val="000000"/>
        </w:rPr>
      </w:pPr>
    </w:p>
    <w:p w14:paraId="104C9FDA" w14:textId="77777777" w:rsidR="00C635BF" w:rsidRDefault="00C635BF" w:rsidP="00C635BF">
      <w:pPr>
        <w:rPr>
          <w:rFonts w:ascii="Arial" w:hAnsi="Arial" w:cs="Arial"/>
          <w:color w:val="000000"/>
        </w:rPr>
      </w:pPr>
    </w:p>
    <w:p w14:paraId="669D2B8F" w14:textId="77777777" w:rsidR="00C635BF" w:rsidRDefault="00C635BF" w:rsidP="00C635BF">
      <w:pPr>
        <w:rPr>
          <w:rFonts w:ascii="Arial" w:hAnsi="Arial" w:cs="Arial"/>
          <w:color w:val="000000"/>
        </w:rPr>
      </w:pPr>
    </w:p>
    <w:p w14:paraId="369D0416" w14:textId="77777777" w:rsidR="00C635BF" w:rsidRDefault="00C635BF" w:rsidP="00C635BF">
      <w:pPr>
        <w:rPr>
          <w:rFonts w:ascii="Arial" w:hAnsi="Arial" w:cs="Arial"/>
          <w:color w:val="000000"/>
        </w:rPr>
      </w:pPr>
    </w:p>
    <w:p w14:paraId="40B2927D" w14:textId="77777777" w:rsidR="00C635BF" w:rsidRDefault="00C635BF" w:rsidP="00C635BF">
      <w:pPr>
        <w:rPr>
          <w:rFonts w:ascii="Arial" w:hAnsi="Arial" w:cs="Arial"/>
          <w:color w:val="000000"/>
        </w:rPr>
      </w:pPr>
    </w:p>
    <w:p w14:paraId="1DAA9EBA" w14:textId="77777777" w:rsidR="00C635BF" w:rsidRDefault="00C635BF">
      <w:pPr>
        <w:rPr>
          <w:rFonts w:ascii="Arial" w:hAnsi="Arial" w:cs="Arial"/>
          <w:color w:val="000000"/>
        </w:rPr>
      </w:pPr>
    </w:p>
    <w:p w14:paraId="35980CD4" w14:textId="77777777" w:rsidR="005912AC" w:rsidRDefault="00DE057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Cs w:val="32"/>
        </w:rPr>
      </w:pPr>
      <w:bookmarkStart w:id="1" w:name="_Toc62730553"/>
      <w:r>
        <w:rPr>
          <w:rFonts w:ascii="Arial" w:hAnsi="Arial" w:cs="Arial"/>
          <w:b/>
          <w:color w:val="000000"/>
          <w:szCs w:val="32"/>
        </w:rPr>
        <w:lastRenderedPageBreak/>
        <w:t>POZIV ZA NADMETANJE</w:t>
      </w:r>
      <w:r>
        <w:rPr>
          <w:rFonts w:ascii="Arial" w:hAnsi="Arial" w:cs="Arial"/>
          <w:b/>
          <w:color w:val="000000"/>
          <w:szCs w:val="32"/>
          <w:vertAlign w:val="superscript"/>
        </w:rPr>
        <w:footnoteReference w:id="1"/>
      </w:r>
      <w:bookmarkEnd w:id="1"/>
      <w:r>
        <w:rPr>
          <w:rFonts w:ascii="Arial" w:hAnsi="Arial" w:cs="Arial"/>
          <w:b/>
          <w:color w:val="000000"/>
          <w:szCs w:val="32"/>
        </w:rPr>
        <w:t xml:space="preserve"> </w:t>
      </w:r>
    </w:p>
    <w:p w14:paraId="2530F0E4" w14:textId="77777777" w:rsidR="005912AC" w:rsidRDefault="00DE0570" w:rsidP="00C21B78">
      <w:pPr>
        <w:rPr>
          <w:rFonts w:ascii="Arial" w:hAnsi="Arial" w:cs="Arial"/>
          <w:b/>
          <w:bCs/>
          <w:color w:val="000000"/>
        </w:rPr>
      </w:pPr>
      <w:r>
        <w:rPr>
          <w:rFonts w:ascii="Arial" w:hAnsi="Arial" w:cs="Arial"/>
          <w:b/>
          <w:bCs/>
          <w:color w:val="000000"/>
        </w:rPr>
        <w:tab/>
      </w:r>
    </w:p>
    <w:p w14:paraId="6196266E" w14:textId="77777777" w:rsidR="005912AC" w:rsidRDefault="00DE0570">
      <w:pPr>
        <w:numPr>
          <w:ilvl w:val="0"/>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Podaci o naručiocu;</w:t>
      </w:r>
    </w:p>
    <w:p w14:paraId="584D2E5D" w14:textId="77777777" w:rsidR="005912AC" w:rsidRDefault="00DE0570">
      <w:pPr>
        <w:numPr>
          <w:ilvl w:val="0"/>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Podaci o postupku i predmetu javne nabavke: </w:t>
      </w:r>
    </w:p>
    <w:p w14:paraId="23F88EE9"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Vrsta postupka,</w:t>
      </w:r>
    </w:p>
    <w:p w14:paraId="118F546B"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Predmet javne nabavke (vrsta predmeta, naziv i opis predmeta),</w:t>
      </w:r>
    </w:p>
    <w:p w14:paraId="42A64332"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Procijenjena vrijednost predmeta nabavke</w:t>
      </w:r>
      <w:r>
        <w:rPr>
          <w:rFonts w:ascii="Arial" w:eastAsia="Calibri" w:hAnsi="Arial" w:cs="Arial"/>
          <w:color w:val="000000"/>
          <w:sz w:val="22"/>
          <w:szCs w:val="22"/>
          <w:vertAlign w:val="superscript"/>
        </w:rPr>
        <w:footnoteReference w:id="2"/>
      </w:r>
      <w:r>
        <w:rPr>
          <w:rFonts w:ascii="Arial" w:eastAsia="Calibri" w:hAnsi="Arial" w:cs="Arial"/>
          <w:color w:val="000000"/>
          <w:sz w:val="22"/>
          <w:szCs w:val="22"/>
        </w:rPr>
        <w:t>,</w:t>
      </w:r>
    </w:p>
    <w:p w14:paraId="7F6CA316"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 xml:space="preserve">Način nabavke: </w:t>
      </w:r>
    </w:p>
    <w:p w14:paraId="05B97F9A" w14:textId="77777777" w:rsidR="005912AC" w:rsidRDefault="00DE057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Cjelina, po partijama,</w:t>
      </w:r>
    </w:p>
    <w:p w14:paraId="3860ED1F" w14:textId="77777777" w:rsidR="005912AC" w:rsidRDefault="00DE057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Zajednička nabavka,</w:t>
      </w:r>
    </w:p>
    <w:p w14:paraId="79757E3F" w14:textId="77777777" w:rsidR="005912AC" w:rsidRDefault="00DE0570">
      <w:pPr>
        <w:numPr>
          <w:ilvl w:val="0"/>
          <w:numId w:val="3"/>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Centralizovana nabavka,</w:t>
      </w:r>
    </w:p>
    <w:p w14:paraId="2B793BBC"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Posebni oblik nabavke:</w:t>
      </w:r>
    </w:p>
    <w:p w14:paraId="64F57715" w14:textId="77777777" w:rsidR="005912AC" w:rsidRDefault="00DE057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Okvirni sporazum,</w:t>
      </w:r>
    </w:p>
    <w:p w14:paraId="37E64E06" w14:textId="77777777" w:rsidR="005912AC" w:rsidRDefault="00DE057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Dinamički sistem nabavki,</w:t>
      </w:r>
    </w:p>
    <w:p w14:paraId="194C1D84" w14:textId="77777777" w:rsidR="005912AC" w:rsidRDefault="00DE057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Elektronska aukcija,</w:t>
      </w:r>
    </w:p>
    <w:p w14:paraId="1815028F" w14:textId="77777777" w:rsidR="005912AC" w:rsidRDefault="00DE0570">
      <w:pPr>
        <w:numPr>
          <w:ilvl w:val="0"/>
          <w:numId w:val="4"/>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Elektronski katalog,</w:t>
      </w:r>
    </w:p>
    <w:p w14:paraId="790FE4DD"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Uslovi za učešće u postupku javne nabavke i posebni osnovi za isključenje,</w:t>
      </w:r>
    </w:p>
    <w:p w14:paraId="71CBE5F9"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Kriterijum za izbor najpovoljnije ponude,</w:t>
      </w:r>
    </w:p>
    <w:p w14:paraId="36426CAE"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Način, mjesto i vrijeme podnošenja ponuda i otvaranja ponuda,</w:t>
      </w:r>
    </w:p>
    <w:p w14:paraId="2D50265B"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Rok za donošenje odluke o izboru,</w:t>
      </w:r>
    </w:p>
    <w:p w14:paraId="76DC2E0C"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Rok važenja ponude,</w:t>
      </w:r>
    </w:p>
    <w:p w14:paraId="77DF7D04" w14:textId="77777777" w:rsidR="005912AC" w:rsidRDefault="00DE0570">
      <w:pPr>
        <w:numPr>
          <w:ilvl w:val="1"/>
          <w:numId w:val="2"/>
        </w:numPr>
        <w:spacing w:after="160" w:line="259" w:lineRule="auto"/>
        <w:contextualSpacing/>
        <w:rPr>
          <w:rFonts w:ascii="Arial" w:eastAsia="Calibri" w:hAnsi="Arial" w:cs="Arial"/>
          <w:color w:val="000000"/>
          <w:sz w:val="22"/>
          <w:szCs w:val="22"/>
        </w:rPr>
      </w:pPr>
      <w:r>
        <w:rPr>
          <w:rFonts w:ascii="Arial" w:eastAsia="Calibri" w:hAnsi="Arial" w:cs="Arial"/>
          <w:color w:val="000000"/>
          <w:sz w:val="22"/>
          <w:szCs w:val="22"/>
        </w:rPr>
        <w:t>Garancija ponude</w:t>
      </w:r>
    </w:p>
    <w:p w14:paraId="53CBE9A1" w14:textId="77777777" w:rsidR="005912AC" w:rsidRDefault="005912AC">
      <w:pPr>
        <w:rPr>
          <w:rFonts w:ascii="Arial" w:eastAsia="Calibri" w:hAnsi="Arial" w:cs="Arial"/>
          <w:color w:val="000000"/>
          <w:sz w:val="22"/>
          <w:szCs w:val="22"/>
        </w:rPr>
      </w:pPr>
    </w:p>
    <w:p w14:paraId="50CEA3F9" w14:textId="77777777" w:rsidR="00D71F4D" w:rsidRDefault="00D71F4D">
      <w:pPr>
        <w:rPr>
          <w:rFonts w:ascii="Arial" w:eastAsia="Calibri" w:hAnsi="Arial" w:cs="Arial"/>
          <w:color w:val="000000"/>
          <w:sz w:val="22"/>
          <w:szCs w:val="22"/>
        </w:rPr>
      </w:pPr>
    </w:p>
    <w:p w14:paraId="2275632C" w14:textId="77777777" w:rsidR="00D71F4D" w:rsidRDefault="00D71F4D">
      <w:pPr>
        <w:rPr>
          <w:rFonts w:ascii="Arial" w:eastAsia="Calibri" w:hAnsi="Arial" w:cs="Arial"/>
          <w:color w:val="000000"/>
          <w:sz w:val="22"/>
          <w:szCs w:val="22"/>
        </w:rPr>
      </w:pPr>
    </w:p>
    <w:p w14:paraId="0C6A4F0D" w14:textId="77777777" w:rsidR="00D71F4D" w:rsidRDefault="00D71F4D">
      <w:pPr>
        <w:rPr>
          <w:rFonts w:ascii="Arial" w:eastAsia="Calibri" w:hAnsi="Arial" w:cs="Arial"/>
          <w:color w:val="000000"/>
          <w:sz w:val="22"/>
          <w:szCs w:val="22"/>
        </w:rPr>
      </w:pPr>
    </w:p>
    <w:p w14:paraId="656764CF" w14:textId="77777777" w:rsidR="00D71F4D" w:rsidRDefault="00D71F4D">
      <w:pPr>
        <w:rPr>
          <w:rFonts w:ascii="Arial" w:eastAsia="Calibri" w:hAnsi="Arial" w:cs="Arial"/>
          <w:color w:val="000000"/>
          <w:sz w:val="22"/>
          <w:szCs w:val="22"/>
        </w:rPr>
      </w:pPr>
    </w:p>
    <w:p w14:paraId="4A935727" w14:textId="77777777" w:rsidR="00D71F4D" w:rsidRDefault="00D71F4D">
      <w:pPr>
        <w:rPr>
          <w:rFonts w:ascii="Arial" w:eastAsia="Calibri" w:hAnsi="Arial" w:cs="Arial"/>
          <w:color w:val="000000"/>
          <w:sz w:val="22"/>
          <w:szCs w:val="22"/>
        </w:rPr>
      </w:pPr>
    </w:p>
    <w:p w14:paraId="118359F9" w14:textId="77777777" w:rsidR="00D71F4D" w:rsidRDefault="00D71F4D">
      <w:pPr>
        <w:rPr>
          <w:rFonts w:ascii="Arial" w:eastAsia="Calibri" w:hAnsi="Arial" w:cs="Arial"/>
          <w:color w:val="000000"/>
          <w:sz w:val="22"/>
          <w:szCs w:val="22"/>
        </w:rPr>
      </w:pPr>
    </w:p>
    <w:p w14:paraId="771F6106" w14:textId="77777777" w:rsidR="00D71F4D" w:rsidRDefault="00D71F4D">
      <w:pPr>
        <w:rPr>
          <w:rFonts w:ascii="Arial" w:eastAsia="Calibri" w:hAnsi="Arial" w:cs="Arial"/>
          <w:color w:val="000000"/>
          <w:sz w:val="22"/>
          <w:szCs w:val="22"/>
        </w:rPr>
      </w:pPr>
    </w:p>
    <w:p w14:paraId="09DA0C88" w14:textId="77777777" w:rsidR="00D71F4D" w:rsidRDefault="00D71F4D">
      <w:pPr>
        <w:rPr>
          <w:rFonts w:ascii="Arial" w:eastAsia="Calibri" w:hAnsi="Arial" w:cs="Arial"/>
          <w:color w:val="000000"/>
          <w:sz w:val="22"/>
          <w:szCs w:val="22"/>
        </w:rPr>
      </w:pPr>
    </w:p>
    <w:p w14:paraId="0D1F7FDF" w14:textId="77777777" w:rsidR="00D71F4D" w:rsidRDefault="00D71F4D">
      <w:pPr>
        <w:rPr>
          <w:rFonts w:ascii="Arial" w:eastAsia="Calibri" w:hAnsi="Arial" w:cs="Arial"/>
          <w:color w:val="000000"/>
          <w:sz w:val="22"/>
          <w:szCs w:val="22"/>
        </w:rPr>
      </w:pPr>
    </w:p>
    <w:p w14:paraId="0C7945E9" w14:textId="77777777" w:rsidR="00D71F4D" w:rsidRDefault="00D71F4D">
      <w:pPr>
        <w:rPr>
          <w:rFonts w:ascii="Arial" w:eastAsia="Calibri" w:hAnsi="Arial" w:cs="Arial"/>
          <w:color w:val="000000"/>
          <w:sz w:val="22"/>
          <w:szCs w:val="22"/>
        </w:rPr>
      </w:pPr>
    </w:p>
    <w:p w14:paraId="237BC274" w14:textId="77777777" w:rsidR="00D71F4D" w:rsidRDefault="00D71F4D">
      <w:pPr>
        <w:rPr>
          <w:rFonts w:ascii="Arial" w:eastAsia="Calibri" w:hAnsi="Arial" w:cs="Arial"/>
          <w:color w:val="000000"/>
          <w:sz w:val="22"/>
          <w:szCs w:val="22"/>
        </w:rPr>
      </w:pPr>
    </w:p>
    <w:p w14:paraId="5DDFA891" w14:textId="77777777" w:rsidR="00D71F4D" w:rsidRDefault="00D71F4D">
      <w:pPr>
        <w:rPr>
          <w:rFonts w:ascii="Arial" w:eastAsia="Calibri" w:hAnsi="Arial" w:cs="Arial"/>
          <w:color w:val="000000"/>
          <w:sz w:val="22"/>
          <w:szCs w:val="22"/>
        </w:rPr>
      </w:pPr>
    </w:p>
    <w:p w14:paraId="6852A701" w14:textId="77777777" w:rsidR="00D71F4D" w:rsidRDefault="00D71F4D">
      <w:pPr>
        <w:rPr>
          <w:rFonts w:ascii="Arial" w:eastAsia="Calibri" w:hAnsi="Arial" w:cs="Arial"/>
          <w:color w:val="000000"/>
          <w:sz w:val="22"/>
          <w:szCs w:val="22"/>
        </w:rPr>
      </w:pPr>
    </w:p>
    <w:p w14:paraId="45DDB385" w14:textId="77777777" w:rsidR="00D71F4D" w:rsidRDefault="00D71F4D">
      <w:pPr>
        <w:rPr>
          <w:rFonts w:ascii="Arial" w:eastAsia="Calibri" w:hAnsi="Arial" w:cs="Arial"/>
          <w:color w:val="000000"/>
          <w:sz w:val="22"/>
          <w:szCs w:val="22"/>
        </w:rPr>
      </w:pPr>
    </w:p>
    <w:p w14:paraId="653CCD35" w14:textId="77777777" w:rsidR="00D71F4D" w:rsidRDefault="00D71F4D">
      <w:pPr>
        <w:rPr>
          <w:rFonts w:ascii="Arial" w:eastAsia="Calibri" w:hAnsi="Arial" w:cs="Arial"/>
          <w:color w:val="000000"/>
          <w:sz w:val="22"/>
          <w:szCs w:val="22"/>
        </w:rPr>
      </w:pPr>
    </w:p>
    <w:p w14:paraId="68994690" w14:textId="77777777" w:rsidR="00D71F4D" w:rsidRDefault="00D71F4D">
      <w:pPr>
        <w:rPr>
          <w:rFonts w:ascii="Arial" w:eastAsia="Calibri" w:hAnsi="Arial" w:cs="Arial"/>
          <w:color w:val="000000"/>
          <w:sz w:val="22"/>
          <w:szCs w:val="22"/>
        </w:rPr>
      </w:pPr>
    </w:p>
    <w:p w14:paraId="5B34FA1F" w14:textId="77777777" w:rsidR="00D71F4D" w:rsidRDefault="00D71F4D">
      <w:pPr>
        <w:rPr>
          <w:rFonts w:ascii="Arial" w:eastAsia="Calibri" w:hAnsi="Arial" w:cs="Arial"/>
          <w:color w:val="000000"/>
          <w:sz w:val="22"/>
          <w:szCs w:val="22"/>
        </w:rPr>
      </w:pPr>
    </w:p>
    <w:p w14:paraId="1A6C621D" w14:textId="77777777" w:rsidR="00C21B78" w:rsidRDefault="00C21B78">
      <w:pPr>
        <w:rPr>
          <w:rFonts w:ascii="Arial" w:eastAsia="Calibri" w:hAnsi="Arial" w:cs="Arial"/>
          <w:color w:val="000000"/>
          <w:sz w:val="22"/>
          <w:szCs w:val="22"/>
        </w:rPr>
      </w:pPr>
    </w:p>
    <w:p w14:paraId="4AFCA6C3" w14:textId="77777777" w:rsidR="005912AC" w:rsidRPr="00C21B78" w:rsidRDefault="00DE057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 w:val="22"/>
          <w:szCs w:val="22"/>
        </w:rPr>
      </w:pPr>
      <w:bookmarkStart w:id="2" w:name="_Toc62730554"/>
      <w:r w:rsidRPr="00C21B78">
        <w:rPr>
          <w:rFonts w:ascii="Arial" w:hAnsi="Arial" w:cs="Arial"/>
          <w:b/>
          <w:color w:val="000000"/>
          <w:sz w:val="22"/>
          <w:szCs w:val="22"/>
        </w:rPr>
        <w:lastRenderedPageBreak/>
        <w:t>TEHNIČKA SPECIFIKACIJA PREDMETA JAVNE NABAVKE</w:t>
      </w:r>
      <w:r w:rsidRPr="00C21B78">
        <w:rPr>
          <w:rFonts w:ascii="Arial" w:hAnsi="Arial" w:cs="Arial"/>
          <w:b/>
          <w:color w:val="000000"/>
          <w:sz w:val="22"/>
          <w:szCs w:val="22"/>
          <w:vertAlign w:val="superscript"/>
        </w:rPr>
        <w:footnoteReference w:id="3"/>
      </w:r>
      <w:bookmarkEnd w:id="2"/>
    </w:p>
    <w:p w14:paraId="59965178" w14:textId="77777777" w:rsidR="005912AC" w:rsidRPr="00C21B78" w:rsidRDefault="005912AC">
      <w:pPr>
        <w:rPr>
          <w:rFonts w:ascii="Arial" w:eastAsia="Calibri" w:hAnsi="Arial" w:cs="Arial"/>
          <w:color w:val="000000"/>
          <w:sz w:val="22"/>
          <w:szCs w:val="22"/>
        </w:rPr>
      </w:pPr>
    </w:p>
    <w:p w14:paraId="76C03F22" w14:textId="77777777" w:rsidR="00BB7F6A" w:rsidRPr="00BB7F6A" w:rsidRDefault="00DE0570" w:rsidP="00A16CAE">
      <w:pPr>
        <w:numPr>
          <w:ilvl w:val="0"/>
          <w:numId w:val="5"/>
        </w:numPr>
        <w:spacing w:after="160" w:line="259" w:lineRule="auto"/>
        <w:contextualSpacing/>
        <w:jc w:val="both"/>
        <w:rPr>
          <w:rFonts w:ascii="Arial" w:eastAsia="Calibri" w:hAnsi="Arial" w:cs="Arial"/>
          <w:color w:val="000000"/>
          <w:sz w:val="22"/>
          <w:szCs w:val="22"/>
        </w:rPr>
      </w:pPr>
      <w:r w:rsidRPr="00BB7F6A">
        <w:rPr>
          <w:rFonts w:ascii="Arial" w:eastAsia="Calibri" w:hAnsi="Arial" w:cs="Arial"/>
          <w:color w:val="000000"/>
          <w:sz w:val="22"/>
          <w:szCs w:val="22"/>
        </w:rPr>
        <w:t>Naziv i opis predmeta nabavke u cjelini, po partijama i stavkama sa bitnim karakteristikama</w:t>
      </w:r>
    </w:p>
    <w:p w14:paraId="4842F3B0" w14:textId="77777777" w:rsidR="005912AC" w:rsidRPr="00C21B78" w:rsidRDefault="00DE0570">
      <w:pPr>
        <w:numPr>
          <w:ilvl w:val="0"/>
          <w:numId w:val="5"/>
        </w:numPr>
        <w:spacing w:after="160" w:line="259" w:lineRule="auto"/>
        <w:contextualSpacing/>
        <w:jc w:val="both"/>
        <w:rPr>
          <w:rFonts w:ascii="Arial" w:eastAsia="Calibri" w:hAnsi="Arial" w:cs="Arial"/>
          <w:color w:val="000000"/>
          <w:sz w:val="22"/>
          <w:szCs w:val="22"/>
        </w:rPr>
      </w:pPr>
      <w:r w:rsidRPr="00C21B78">
        <w:rPr>
          <w:rFonts w:ascii="Arial" w:eastAsia="Calibri" w:hAnsi="Arial" w:cs="Arial"/>
          <w:color w:val="000000"/>
          <w:sz w:val="22"/>
          <w:szCs w:val="22"/>
        </w:rPr>
        <w:t>Zahtjevi u pogledu načina izvršavanja predmeta nabavke koji su od značaja za sačinjavanje ponude i izvršenje ugovora</w:t>
      </w:r>
    </w:p>
    <w:p w14:paraId="4B8B75FD" w14:textId="77777777" w:rsidR="005912AC" w:rsidRPr="00C21B78" w:rsidRDefault="005912AC">
      <w:pPr>
        <w:rPr>
          <w:rFonts w:ascii="Arial" w:eastAsia="Calibri" w:hAnsi="Arial" w:cs="Arial"/>
          <w:color w:val="000000"/>
          <w:sz w:val="22"/>
          <w:szCs w:val="22"/>
        </w:rPr>
      </w:pPr>
    </w:p>
    <w:p w14:paraId="403A3697"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sz w:val="22"/>
          <w:szCs w:val="22"/>
        </w:rPr>
      </w:pPr>
      <w:bookmarkStart w:id="3" w:name="_Toc62730555"/>
      <w:r w:rsidRPr="00C21B78">
        <w:rPr>
          <w:rFonts w:ascii="Arial" w:hAnsi="Arial" w:cs="Arial"/>
          <w:b/>
          <w:color w:val="000000"/>
          <w:sz w:val="22"/>
          <w:szCs w:val="22"/>
        </w:rPr>
        <w:t>DODATNE INFORMACIJE O PREDMETU I POSTUPKU NABAVKE</w:t>
      </w:r>
      <w:r w:rsidRPr="00C21B78">
        <w:rPr>
          <w:rFonts w:ascii="Arial" w:hAnsi="Arial" w:cs="Arial"/>
          <w:b/>
          <w:color w:val="000000"/>
          <w:sz w:val="22"/>
          <w:szCs w:val="22"/>
          <w:vertAlign w:val="superscript"/>
        </w:rPr>
        <w:footnoteReference w:id="4"/>
      </w:r>
      <w:bookmarkEnd w:id="3"/>
    </w:p>
    <w:p w14:paraId="144D03DE" w14:textId="77777777" w:rsidR="005912AC" w:rsidRPr="00C21B78" w:rsidRDefault="005912AC">
      <w:pPr>
        <w:jc w:val="both"/>
        <w:rPr>
          <w:rFonts w:ascii="Arial" w:hAnsi="Arial" w:cs="Arial"/>
          <w:b/>
          <w:bCs/>
          <w:color w:val="000000"/>
          <w:sz w:val="22"/>
          <w:szCs w:val="22"/>
        </w:rPr>
      </w:pPr>
    </w:p>
    <w:p w14:paraId="699A1A49" w14:textId="77777777" w:rsidR="005912AC" w:rsidRPr="00C21B78" w:rsidRDefault="00DE0570" w:rsidP="00C21B78">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rPr>
      </w:pPr>
      <w:r w:rsidRPr="00C21B78">
        <w:rPr>
          <w:rFonts w:ascii="Arial" w:eastAsia="Calibri" w:hAnsi="Arial" w:cs="Arial"/>
          <w:b/>
          <w:bCs/>
          <w:color w:val="000000"/>
          <w:sz w:val="22"/>
          <w:szCs w:val="22"/>
        </w:rPr>
        <w:t>Procijenjena vrijednost predmenta nabavke:</w:t>
      </w:r>
      <w:r w:rsidRPr="00C21B78">
        <w:rPr>
          <w:rFonts w:ascii="Arial" w:eastAsia="Calibri" w:hAnsi="Arial" w:cs="Arial"/>
          <w:b/>
          <w:bCs/>
          <w:color w:val="000000"/>
          <w:sz w:val="22"/>
          <w:szCs w:val="22"/>
          <w:vertAlign w:val="superscript"/>
        </w:rPr>
        <w:footnoteReference w:id="5"/>
      </w:r>
    </w:p>
    <w:p w14:paraId="57EF5D07" w14:textId="77777777" w:rsidR="005912AC" w:rsidRPr="00C21B78" w:rsidRDefault="00DE0570">
      <w:pPr>
        <w:spacing w:after="160" w:line="259" w:lineRule="auto"/>
        <w:jc w:val="both"/>
        <w:rPr>
          <w:rFonts w:ascii="Arial" w:eastAsia="Calibri" w:hAnsi="Arial" w:cs="Arial"/>
          <w:b/>
          <w:bCs/>
          <w:color w:val="000000"/>
          <w:sz w:val="22"/>
          <w:szCs w:val="22"/>
        </w:rPr>
      </w:pPr>
      <w:r w:rsidRPr="00C21B78">
        <w:rPr>
          <w:rFonts w:ascii="Arial" w:eastAsia="Calibri" w:hAnsi="Arial" w:cs="Arial"/>
          <w:color w:val="000000"/>
          <w:sz w:val="22"/>
          <w:szCs w:val="22"/>
        </w:rPr>
        <w:sym w:font="Wingdings" w:char="F0A8"/>
      </w:r>
      <w:r w:rsidRPr="00C21B78">
        <w:rPr>
          <w:rFonts w:ascii="Arial" w:eastAsia="Calibri" w:hAnsi="Arial" w:cs="Arial"/>
          <w:color w:val="000000"/>
          <w:sz w:val="22"/>
          <w:szCs w:val="22"/>
        </w:rPr>
        <w:t xml:space="preserve"> </w:t>
      </w:r>
      <w:r w:rsidRPr="00C21B78">
        <w:rPr>
          <w:rFonts w:ascii="Arial" w:eastAsia="Calibri" w:hAnsi="Arial" w:cs="Arial"/>
          <w:b/>
          <w:bCs/>
          <w:color w:val="000000"/>
          <w:sz w:val="22"/>
          <w:szCs w:val="22"/>
        </w:rPr>
        <w:t>Procijenjena vrijednost predmeta nabavke bez zaključivanja okvirnog sporazuma</w:t>
      </w:r>
      <w:r w:rsidRPr="00C21B78">
        <w:rPr>
          <w:rFonts w:ascii="Arial" w:eastAsia="Calibri" w:hAnsi="Arial" w:cs="Arial"/>
          <w:color w:val="000000"/>
          <w:sz w:val="22"/>
          <w:szCs w:val="22"/>
        </w:rPr>
        <w:t>:</w:t>
      </w:r>
    </w:p>
    <w:p w14:paraId="14D0AEB6" w14:textId="77777777" w:rsidR="005912AC" w:rsidRPr="00C21B78" w:rsidRDefault="00D70923">
      <w:pPr>
        <w:spacing w:after="160" w:line="259" w:lineRule="auto"/>
        <w:jc w:val="both"/>
        <w:rPr>
          <w:rFonts w:ascii="Arial" w:eastAsia="Calibri" w:hAnsi="Arial" w:cs="Arial"/>
          <w:color w:val="000000"/>
          <w:sz w:val="22"/>
          <w:szCs w:val="22"/>
        </w:rPr>
      </w:pPr>
      <w:r>
        <w:rPr>
          <w:rFonts w:ascii="Arial" w:eastAsia="Calibri" w:hAnsi="Arial" w:cs="Arial"/>
          <w:color w:val="000000"/>
          <w:sz w:val="22"/>
          <w:szCs w:val="22"/>
        </w:rPr>
        <w:sym w:font="Wingdings" w:char="F0FE"/>
      </w:r>
      <w:r w:rsidR="00DE0570" w:rsidRPr="00C21B78">
        <w:rPr>
          <w:rFonts w:ascii="Arial" w:eastAsia="Calibri" w:hAnsi="Arial" w:cs="Arial"/>
          <w:color w:val="000000"/>
          <w:sz w:val="22"/>
          <w:szCs w:val="22"/>
        </w:rPr>
        <w:t xml:space="preserve"> kao cjeline je</w:t>
      </w:r>
      <w:r w:rsidR="00CE0651">
        <w:rPr>
          <w:rFonts w:ascii="Arial" w:eastAsia="Calibri" w:hAnsi="Arial" w:cs="Arial"/>
          <w:color w:val="000000"/>
          <w:sz w:val="22"/>
          <w:szCs w:val="22"/>
        </w:rPr>
        <w:t xml:space="preserve"> </w:t>
      </w:r>
      <w:r w:rsidR="008D3A02">
        <w:rPr>
          <w:rFonts w:ascii="Arial" w:eastAsia="Calibri" w:hAnsi="Arial" w:cs="Arial"/>
          <w:b/>
          <w:color w:val="000000"/>
          <w:sz w:val="22"/>
          <w:szCs w:val="22"/>
        </w:rPr>
        <w:t>19.008</w:t>
      </w:r>
      <w:r w:rsidR="00DE0570" w:rsidRPr="001124B5">
        <w:rPr>
          <w:rFonts w:ascii="Arial" w:hAnsi="Arial" w:cs="Arial"/>
          <w:b/>
          <w:sz w:val="22"/>
          <w:szCs w:val="22"/>
        </w:rPr>
        <w:t xml:space="preserve"> </w:t>
      </w:r>
      <w:r w:rsidR="00BD66DD" w:rsidRPr="001124B5">
        <w:rPr>
          <w:rFonts w:ascii="Arial" w:eastAsia="Calibri" w:hAnsi="Arial" w:cs="Arial"/>
          <w:b/>
          <w:color w:val="000000"/>
          <w:sz w:val="22"/>
          <w:szCs w:val="22"/>
        </w:rPr>
        <w:t xml:space="preserve"> €</w:t>
      </w:r>
      <w:r w:rsidR="008D3A02">
        <w:rPr>
          <w:rFonts w:ascii="Arial" w:eastAsia="Calibri" w:hAnsi="Arial" w:cs="Arial"/>
          <w:color w:val="000000"/>
          <w:sz w:val="22"/>
          <w:szCs w:val="22"/>
        </w:rPr>
        <w:t xml:space="preserve"> bez uračunatog PDV-a</w:t>
      </w:r>
    </w:p>
    <w:p w14:paraId="24CB3570" w14:textId="77777777" w:rsidR="005912AC" w:rsidRPr="00C21B78" w:rsidRDefault="005912AC">
      <w:pPr>
        <w:jc w:val="both"/>
        <w:rPr>
          <w:rFonts w:ascii="Arial" w:hAnsi="Arial" w:cs="Arial"/>
          <w:b/>
          <w:bCs/>
          <w:color w:val="000000"/>
          <w:sz w:val="22"/>
          <w:szCs w:val="22"/>
        </w:rPr>
      </w:pPr>
    </w:p>
    <w:p w14:paraId="22CDE1CE" w14:textId="77777777" w:rsidR="005912AC" w:rsidRPr="00C21B78" w:rsidRDefault="00DE0570">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sz w:val="22"/>
          <w:szCs w:val="22"/>
        </w:rPr>
      </w:pPr>
      <w:r w:rsidRPr="00C21B78">
        <w:rPr>
          <w:rFonts w:ascii="Arial" w:hAnsi="Arial" w:cs="Arial"/>
          <w:color w:val="000000"/>
          <w:sz w:val="22"/>
          <w:szCs w:val="22"/>
        </w:rPr>
        <w:t>Obrazloženje razloga zašto predmet nabavke nije podijeljen na partije:</w:t>
      </w:r>
      <w:r w:rsidRPr="00C21B78">
        <w:rPr>
          <w:rFonts w:ascii="Arial" w:hAnsi="Arial" w:cs="Arial"/>
          <w:color w:val="000000"/>
          <w:sz w:val="22"/>
          <w:szCs w:val="22"/>
          <w:vertAlign w:val="superscript"/>
        </w:rPr>
        <w:footnoteReference w:id="6"/>
      </w:r>
    </w:p>
    <w:p w14:paraId="4F5C66B0" w14:textId="77777777" w:rsidR="00C21B78" w:rsidRDefault="00C21B78">
      <w:pPr>
        <w:jc w:val="both"/>
        <w:rPr>
          <w:rFonts w:ascii="Arial" w:hAnsi="Arial" w:cs="Arial"/>
          <w:color w:val="000000"/>
          <w:sz w:val="22"/>
          <w:szCs w:val="22"/>
        </w:rPr>
      </w:pPr>
    </w:p>
    <w:p w14:paraId="26DC5963"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Predmet javne nabavke je definisan kao cjelina</w:t>
      </w:r>
      <w:r w:rsidR="00BD66DD">
        <w:rPr>
          <w:rFonts w:ascii="Arial" w:hAnsi="Arial" w:cs="Arial"/>
          <w:color w:val="000000"/>
          <w:sz w:val="22"/>
          <w:szCs w:val="22"/>
        </w:rPr>
        <w:t xml:space="preserve"> jer isti nije moguće podijeliti na partije iz razloga što isti prema</w:t>
      </w:r>
      <w:r w:rsidR="0013064A" w:rsidRPr="00C21B78">
        <w:rPr>
          <w:rFonts w:ascii="Arial" w:hAnsi="Arial" w:cs="Arial"/>
          <w:color w:val="000000"/>
          <w:sz w:val="22"/>
          <w:szCs w:val="22"/>
        </w:rPr>
        <w:t xml:space="preserve"> potrebama Naručioca predstavlja jednu cjelinu.</w:t>
      </w:r>
    </w:p>
    <w:p w14:paraId="6E5DF092" w14:textId="77777777" w:rsidR="005912AC" w:rsidRPr="00C21B78" w:rsidRDefault="005912AC">
      <w:pPr>
        <w:jc w:val="both"/>
        <w:rPr>
          <w:rFonts w:ascii="Arial" w:hAnsi="Arial" w:cs="Arial"/>
          <w:color w:val="000000"/>
          <w:sz w:val="22"/>
          <w:szCs w:val="22"/>
        </w:rPr>
      </w:pPr>
    </w:p>
    <w:p w14:paraId="24E3076E" w14:textId="77777777" w:rsidR="005912AC" w:rsidRPr="00C21B78" w:rsidRDefault="00DE057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sz w:val="22"/>
          <w:szCs w:val="22"/>
        </w:rPr>
      </w:pPr>
      <w:r w:rsidRPr="00C21B78">
        <w:rPr>
          <w:rFonts w:ascii="Arial" w:hAnsi="Arial" w:cs="Arial"/>
          <w:b/>
          <w:color w:val="000000"/>
          <w:sz w:val="22"/>
          <w:szCs w:val="22"/>
        </w:rPr>
        <w:t>ZAKLJUČIVANJE OKVIRNOG SPORAZUMA</w:t>
      </w:r>
      <w:r w:rsidRPr="00C21B78">
        <w:rPr>
          <w:rFonts w:ascii="Arial" w:hAnsi="Arial" w:cs="Arial"/>
          <w:b/>
          <w:color w:val="000000"/>
          <w:sz w:val="22"/>
          <w:szCs w:val="22"/>
          <w:vertAlign w:val="superscript"/>
        </w:rPr>
        <w:footnoteReference w:id="7"/>
      </w:r>
    </w:p>
    <w:p w14:paraId="34A0BA23" w14:textId="77777777" w:rsidR="005912AC" w:rsidRPr="00C21B78" w:rsidRDefault="005912AC">
      <w:pPr>
        <w:jc w:val="both"/>
        <w:rPr>
          <w:rFonts w:ascii="Arial" w:hAnsi="Arial" w:cs="Arial"/>
          <w:color w:val="000000"/>
          <w:sz w:val="22"/>
          <w:szCs w:val="22"/>
        </w:rPr>
      </w:pPr>
    </w:p>
    <w:p w14:paraId="1511ACE1" w14:textId="77777777" w:rsidR="005912AC" w:rsidRPr="00C21B78" w:rsidRDefault="005912AC">
      <w:pPr>
        <w:jc w:val="both"/>
        <w:rPr>
          <w:rFonts w:ascii="Arial" w:hAnsi="Arial" w:cs="Arial"/>
          <w:color w:val="000000"/>
          <w:sz w:val="22"/>
          <w:szCs w:val="22"/>
        </w:rPr>
      </w:pPr>
    </w:p>
    <w:p w14:paraId="6221F73F" w14:textId="77777777" w:rsidR="005912AC" w:rsidRPr="00C21B78" w:rsidRDefault="00D70923">
      <w:pPr>
        <w:jc w:val="both"/>
        <w:rPr>
          <w:rFonts w:ascii="Arial" w:hAnsi="Arial" w:cs="Arial"/>
          <w:color w:val="000000"/>
          <w:sz w:val="22"/>
          <w:szCs w:val="22"/>
        </w:rPr>
      </w:pPr>
      <w:r>
        <w:rPr>
          <w:rFonts w:ascii="Arial" w:eastAsia="Calibri" w:hAnsi="Arial" w:cs="Arial"/>
          <w:color w:val="000000"/>
          <w:sz w:val="22"/>
          <w:szCs w:val="22"/>
        </w:rPr>
        <w:sym w:font="Wingdings" w:char="F0FE"/>
      </w:r>
      <w:r w:rsidR="00DE0570" w:rsidRPr="00C21B78">
        <w:rPr>
          <w:rFonts w:ascii="Arial" w:hAnsi="Arial" w:cs="Arial"/>
          <w:color w:val="000000"/>
          <w:sz w:val="22"/>
          <w:szCs w:val="22"/>
        </w:rPr>
        <w:t xml:space="preserve"> ne</w:t>
      </w:r>
    </w:p>
    <w:p w14:paraId="4C171EFA" w14:textId="77777777" w:rsidR="005912AC" w:rsidRPr="00C21B78" w:rsidRDefault="005912AC">
      <w:pPr>
        <w:jc w:val="both"/>
        <w:rPr>
          <w:rFonts w:ascii="Arial" w:hAnsi="Arial" w:cs="Arial"/>
          <w:color w:val="000000"/>
          <w:sz w:val="22"/>
          <w:szCs w:val="22"/>
        </w:rPr>
      </w:pPr>
    </w:p>
    <w:p w14:paraId="2E0C36A9" w14:textId="77777777" w:rsidR="005912AC" w:rsidRPr="00C21B78" w:rsidRDefault="00DE057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sz w:val="22"/>
          <w:szCs w:val="22"/>
        </w:rPr>
      </w:pPr>
      <w:r w:rsidRPr="00C21B78">
        <w:rPr>
          <w:rFonts w:ascii="Arial" w:hAnsi="Arial" w:cs="Arial"/>
          <w:b/>
          <w:color w:val="000000"/>
          <w:sz w:val="22"/>
          <w:szCs w:val="22"/>
        </w:rPr>
        <w:t>PODACI O NARUČIOCIMA KOJI ZAKLJUČUJU ZAJEDNIČKU NABAVKU</w:t>
      </w:r>
    </w:p>
    <w:p w14:paraId="2599C311" w14:textId="77777777" w:rsidR="005912AC" w:rsidRPr="00C21B78" w:rsidRDefault="005912AC">
      <w:pPr>
        <w:jc w:val="both"/>
        <w:rPr>
          <w:rFonts w:ascii="Arial" w:hAnsi="Arial" w:cs="Arial"/>
          <w:color w:val="000000"/>
          <w:sz w:val="22"/>
          <w:szCs w:val="22"/>
        </w:rPr>
      </w:pPr>
    </w:p>
    <w:p w14:paraId="16DD3C91"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 xml:space="preserve">Zajednička nabavka se sprovodi za; </w:t>
      </w:r>
      <w:r w:rsidR="008D3A02">
        <w:rPr>
          <w:rFonts w:ascii="Arial" w:hAnsi="Arial" w:cs="Arial"/>
          <w:b/>
          <w:color w:val="000000"/>
          <w:sz w:val="22"/>
          <w:szCs w:val="22"/>
          <w:u w:val="single"/>
        </w:rPr>
        <w:t>Ne</w:t>
      </w:r>
    </w:p>
    <w:p w14:paraId="406954E7" w14:textId="77777777" w:rsidR="005912AC" w:rsidRPr="00C21B78" w:rsidRDefault="005912AC">
      <w:pPr>
        <w:jc w:val="both"/>
        <w:rPr>
          <w:rFonts w:ascii="Arial" w:hAnsi="Arial" w:cs="Arial"/>
          <w:color w:val="000000"/>
          <w:sz w:val="22"/>
          <w:szCs w:val="22"/>
        </w:rPr>
      </w:pPr>
    </w:p>
    <w:p w14:paraId="23EAEDAC" w14:textId="77777777" w:rsidR="005912AC" w:rsidRPr="00C21B78" w:rsidRDefault="00DE057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sz w:val="22"/>
          <w:szCs w:val="22"/>
        </w:rPr>
      </w:pPr>
      <w:r w:rsidRPr="00C21B78">
        <w:rPr>
          <w:rFonts w:ascii="Arial" w:hAnsi="Arial" w:cs="Arial"/>
          <w:b/>
          <w:color w:val="000000"/>
          <w:sz w:val="22"/>
          <w:szCs w:val="22"/>
        </w:rPr>
        <w:t>PODACI O NARUČIOCIMA KOJI SU UKLJUČENI U CENTRALIZOVANU NABAVKU</w:t>
      </w:r>
    </w:p>
    <w:p w14:paraId="06ACAB77" w14:textId="77777777" w:rsidR="005912AC" w:rsidRPr="00C21B78" w:rsidRDefault="005912AC">
      <w:pPr>
        <w:jc w:val="both"/>
        <w:rPr>
          <w:rFonts w:ascii="Arial" w:hAnsi="Arial" w:cs="Arial"/>
          <w:sz w:val="22"/>
          <w:szCs w:val="22"/>
        </w:rPr>
      </w:pPr>
    </w:p>
    <w:p w14:paraId="293AAEC0" w14:textId="77777777" w:rsidR="005912AC" w:rsidRPr="00C21B78" w:rsidRDefault="00DE0570">
      <w:pPr>
        <w:jc w:val="both"/>
        <w:rPr>
          <w:rFonts w:ascii="Arial" w:hAnsi="Arial" w:cs="Arial"/>
          <w:sz w:val="22"/>
          <w:szCs w:val="22"/>
        </w:rPr>
      </w:pPr>
      <w:r w:rsidRPr="00C21B78">
        <w:rPr>
          <w:rFonts w:ascii="Arial" w:hAnsi="Arial" w:cs="Arial"/>
          <w:sz w:val="22"/>
          <w:szCs w:val="22"/>
        </w:rPr>
        <w:t>Centralizovana nabavka se sprovodi za</w:t>
      </w:r>
      <w:r w:rsidRPr="00C21B78">
        <w:rPr>
          <w:rFonts w:ascii="Arial" w:hAnsi="Arial" w:cs="Arial"/>
          <w:b/>
          <w:color w:val="000000"/>
          <w:sz w:val="22"/>
          <w:szCs w:val="22"/>
          <w:u w:val="single"/>
        </w:rPr>
        <w:t xml:space="preserve"> </w:t>
      </w:r>
      <w:r w:rsidR="008D3A02">
        <w:rPr>
          <w:rFonts w:ascii="Arial" w:hAnsi="Arial" w:cs="Arial"/>
          <w:b/>
          <w:color w:val="000000"/>
          <w:sz w:val="22"/>
          <w:szCs w:val="22"/>
          <w:u w:val="single"/>
        </w:rPr>
        <w:t>Ne</w:t>
      </w:r>
    </w:p>
    <w:p w14:paraId="4B4ED045" w14:textId="77777777" w:rsidR="005912AC" w:rsidRPr="00C21B78" w:rsidRDefault="005912AC">
      <w:pPr>
        <w:jc w:val="both"/>
        <w:rPr>
          <w:rFonts w:ascii="Arial" w:hAnsi="Arial" w:cs="Arial"/>
          <w:sz w:val="22"/>
          <w:szCs w:val="22"/>
        </w:rPr>
      </w:pPr>
    </w:p>
    <w:p w14:paraId="2998BCB6" w14:textId="77777777" w:rsidR="005912AC" w:rsidRPr="00C21B78" w:rsidRDefault="00DE057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C21B78">
        <w:rPr>
          <w:rFonts w:ascii="Arial" w:hAnsi="Arial" w:cs="Arial"/>
          <w:b/>
          <w:sz w:val="22"/>
          <w:szCs w:val="22"/>
        </w:rPr>
        <w:t>NAČIN SPROVOĐENJA ELEKTRONSKE AUKCIJE</w:t>
      </w:r>
    </w:p>
    <w:p w14:paraId="638C5D32" w14:textId="77777777" w:rsidR="005912AC" w:rsidRPr="00C21B78" w:rsidRDefault="005912AC">
      <w:pPr>
        <w:jc w:val="both"/>
        <w:rPr>
          <w:rFonts w:ascii="Arial" w:hAnsi="Arial" w:cs="Arial"/>
          <w:sz w:val="22"/>
          <w:szCs w:val="22"/>
        </w:rPr>
      </w:pPr>
    </w:p>
    <w:p w14:paraId="1AE02128" w14:textId="77777777" w:rsidR="005912AC" w:rsidRPr="00C21B78" w:rsidRDefault="00DE0570">
      <w:pPr>
        <w:jc w:val="both"/>
        <w:rPr>
          <w:rFonts w:ascii="Arial" w:hAnsi="Arial" w:cs="Arial"/>
          <w:color w:val="222A35"/>
          <w:sz w:val="22"/>
          <w:szCs w:val="22"/>
        </w:rPr>
      </w:pPr>
      <w:r w:rsidRPr="00C21B78">
        <w:rPr>
          <w:rFonts w:ascii="Arial" w:hAnsi="Arial" w:cs="Arial"/>
          <w:color w:val="222A35"/>
          <w:sz w:val="22"/>
          <w:szCs w:val="22"/>
        </w:rPr>
        <w:t>Elektronska aukcija će se sprovesti nakon ocjene ponuda, kao elektronski proces koji se ponavlja, radi postizanja nove (</w:t>
      </w:r>
      <w:r w:rsidRPr="00C21B78">
        <w:rPr>
          <w:rFonts w:ascii="Arial" w:hAnsi="Arial" w:cs="Arial"/>
          <w:sz w:val="22"/>
          <w:szCs w:val="22"/>
          <w:u w:val="single"/>
        </w:rPr>
        <w:t>upisati kriterijum za koji se sprovodi elektronska aukcija)</w:t>
      </w:r>
      <w:r w:rsidRPr="00C21B78">
        <w:rPr>
          <w:rFonts w:ascii="Arial" w:hAnsi="Arial" w:cs="Arial"/>
          <w:color w:val="222A35"/>
          <w:sz w:val="22"/>
          <w:szCs w:val="22"/>
        </w:rPr>
        <w:t>.</w:t>
      </w:r>
    </w:p>
    <w:p w14:paraId="2364B4C7" w14:textId="77777777" w:rsidR="005912AC" w:rsidRPr="00C21B78" w:rsidRDefault="005912AC">
      <w:pPr>
        <w:jc w:val="both"/>
        <w:rPr>
          <w:rFonts w:ascii="Arial" w:hAnsi="Arial" w:cs="Arial"/>
          <w:color w:val="222A35"/>
          <w:sz w:val="22"/>
          <w:szCs w:val="22"/>
        </w:rPr>
      </w:pPr>
    </w:p>
    <w:p w14:paraId="69780770" w14:textId="77777777" w:rsidR="005912AC" w:rsidRDefault="00DE0570">
      <w:pPr>
        <w:jc w:val="both"/>
        <w:rPr>
          <w:rFonts w:ascii="Arial" w:hAnsi="Arial" w:cs="Arial"/>
          <w:b/>
          <w:color w:val="000000"/>
          <w:sz w:val="22"/>
          <w:szCs w:val="22"/>
          <w:u w:val="single"/>
        </w:rPr>
      </w:pPr>
      <w:r w:rsidRPr="00C21B78">
        <w:rPr>
          <w:rFonts w:ascii="Arial" w:hAnsi="Arial" w:cs="Arial"/>
          <w:color w:val="222A35"/>
          <w:sz w:val="22"/>
          <w:szCs w:val="22"/>
        </w:rPr>
        <w:t xml:space="preserve"> </w:t>
      </w:r>
      <w:r w:rsidR="008D3A02">
        <w:rPr>
          <w:rFonts w:ascii="Arial" w:hAnsi="Arial" w:cs="Arial"/>
          <w:b/>
          <w:color w:val="000000"/>
          <w:sz w:val="22"/>
          <w:szCs w:val="22"/>
          <w:u w:val="single"/>
        </w:rPr>
        <w:t>Ne</w:t>
      </w:r>
    </w:p>
    <w:p w14:paraId="3CC24907" w14:textId="77777777" w:rsidR="008D3A02" w:rsidRDefault="008D3A02">
      <w:pPr>
        <w:jc w:val="both"/>
        <w:rPr>
          <w:rFonts w:ascii="Arial" w:hAnsi="Arial" w:cs="Arial"/>
          <w:b/>
          <w:color w:val="000000"/>
          <w:sz w:val="22"/>
          <w:szCs w:val="22"/>
          <w:u w:val="single"/>
        </w:rPr>
      </w:pPr>
    </w:p>
    <w:p w14:paraId="04785642" w14:textId="77777777" w:rsidR="008D3A02" w:rsidRPr="00C21B78" w:rsidRDefault="008D3A02">
      <w:pPr>
        <w:jc w:val="both"/>
        <w:rPr>
          <w:rFonts w:ascii="Arial" w:hAnsi="Arial" w:cs="Arial"/>
          <w:color w:val="222A35"/>
          <w:sz w:val="22"/>
          <w:szCs w:val="22"/>
        </w:rPr>
      </w:pPr>
    </w:p>
    <w:p w14:paraId="1791C4BF" w14:textId="77777777" w:rsidR="005912AC" w:rsidRPr="00C21B78" w:rsidRDefault="005912AC">
      <w:pPr>
        <w:jc w:val="both"/>
        <w:rPr>
          <w:rFonts w:ascii="Arial" w:hAnsi="Arial" w:cs="Arial"/>
          <w:sz w:val="22"/>
          <w:szCs w:val="22"/>
        </w:rPr>
      </w:pPr>
    </w:p>
    <w:p w14:paraId="4E3591A7" w14:textId="77777777" w:rsidR="005912AC" w:rsidRPr="00C21B78" w:rsidRDefault="00DE057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C21B78">
        <w:rPr>
          <w:rFonts w:ascii="Arial" w:hAnsi="Arial" w:cs="Arial"/>
          <w:b/>
          <w:sz w:val="22"/>
          <w:szCs w:val="22"/>
        </w:rPr>
        <w:lastRenderedPageBreak/>
        <w:t>ELEKTRONSKI KATALOG</w:t>
      </w:r>
      <w:r w:rsidRPr="00C21B78">
        <w:rPr>
          <w:rFonts w:ascii="Arial" w:hAnsi="Arial" w:cs="Arial"/>
          <w:b/>
          <w:color w:val="FF0000"/>
          <w:sz w:val="22"/>
          <w:szCs w:val="22"/>
        </w:rPr>
        <w:t xml:space="preserve"> </w:t>
      </w:r>
    </w:p>
    <w:p w14:paraId="78218B55" w14:textId="77777777" w:rsidR="005912AC" w:rsidRPr="00C21B78" w:rsidRDefault="005912AC">
      <w:pPr>
        <w:jc w:val="both"/>
        <w:rPr>
          <w:rFonts w:ascii="Arial" w:hAnsi="Arial" w:cs="Arial"/>
          <w:color w:val="FF0000"/>
          <w:sz w:val="22"/>
          <w:szCs w:val="22"/>
        </w:rPr>
      </w:pPr>
    </w:p>
    <w:p w14:paraId="39EB29A6" w14:textId="77777777" w:rsidR="005912AC" w:rsidRPr="00C21B78" w:rsidRDefault="00DE0570">
      <w:pPr>
        <w:jc w:val="both"/>
        <w:rPr>
          <w:rFonts w:ascii="Arial" w:hAnsi="Arial" w:cs="Arial"/>
          <w:color w:val="222A35"/>
          <w:sz w:val="22"/>
          <w:szCs w:val="22"/>
        </w:rPr>
      </w:pPr>
      <w:r w:rsidRPr="00C21B78">
        <w:rPr>
          <w:rFonts w:ascii="Arial" w:hAnsi="Arial" w:cs="Arial"/>
          <w:color w:val="222A35"/>
          <w:sz w:val="22"/>
          <w:szCs w:val="22"/>
        </w:rPr>
        <w:t xml:space="preserve">Elektronski katalog sastavlja ponuđač u skladu s tehničkim specifikacijama i u formi </w:t>
      </w:r>
    </w:p>
    <w:p w14:paraId="0DA9A331" w14:textId="77777777" w:rsidR="005912AC" w:rsidRPr="00C21B78" w:rsidRDefault="005912AC">
      <w:pPr>
        <w:jc w:val="both"/>
        <w:rPr>
          <w:rFonts w:ascii="Arial" w:hAnsi="Arial" w:cs="Arial"/>
          <w:color w:val="222A35"/>
          <w:sz w:val="22"/>
          <w:szCs w:val="22"/>
        </w:rPr>
      </w:pPr>
    </w:p>
    <w:p w14:paraId="3FE65921" w14:textId="77777777" w:rsidR="005912AC" w:rsidRPr="00C21B78" w:rsidRDefault="008D3A02">
      <w:pPr>
        <w:jc w:val="both"/>
        <w:rPr>
          <w:rFonts w:ascii="Arial" w:hAnsi="Arial" w:cs="Arial"/>
          <w:color w:val="222A35"/>
          <w:sz w:val="22"/>
          <w:szCs w:val="22"/>
        </w:rPr>
      </w:pPr>
      <w:r>
        <w:rPr>
          <w:rFonts w:ascii="Arial" w:hAnsi="Arial" w:cs="Arial"/>
          <w:b/>
          <w:color w:val="000000"/>
          <w:sz w:val="22"/>
          <w:szCs w:val="22"/>
          <w:u w:val="single"/>
        </w:rPr>
        <w:t>Ne</w:t>
      </w:r>
    </w:p>
    <w:p w14:paraId="02F62806" w14:textId="77777777" w:rsidR="005912AC" w:rsidRPr="00C21B78" w:rsidRDefault="005912AC">
      <w:pPr>
        <w:jc w:val="both"/>
        <w:rPr>
          <w:rFonts w:ascii="Arial" w:hAnsi="Arial" w:cs="Arial"/>
          <w:color w:val="222A35"/>
          <w:sz w:val="22"/>
          <w:szCs w:val="22"/>
        </w:rPr>
      </w:pPr>
    </w:p>
    <w:p w14:paraId="386A2A46" w14:textId="77777777" w:rsidR="005912AC" w:rsidRPr="00C21B78" w:rsidRDefault="005912AC">
      <w:pPr>
        <w:jc w:val="both"/>
        <w:rPr>
          <w:rFonts w:ascii="Arial" w:hAnsi="Arial" w:cs="Arial"/>
          <w:color w:val="000000"/>
          <w:sz w:val="22"/>
          <w:szCs w:val="22"/>
        </w:rPr>
      </w:pPr>
    </w:p>
    <w:p w14:paraId="5BE48CD5" w14:textId="77777777" w:rsidR="005912AC" w:rsidRPr="00C21B78" w:rsidRDefault="00DE057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C21B78">
        <w:rPr>
          <w:rFonts w:ascii="Arial" w:hAnsi="Arial" w:cs="Arial"/>
          <w:b/>
          <w:sz w:val="22"/>
          <w:szCs w:val="22"/>
        </w:rPr>
        <w:t>PONUDA SA VARIJANTAMA</w:t>
      </w:r>
    </w:p>
    <w:p w14:paraId="69FBAA35" w14:textId="77777777" w:rsidR="005912AC" w:rsidRPr="00C21B78" w:rsidRDefault="005912AC">
      <w:pPr>
        <w:jc w:val="both"/>
        <w:rPr>
          <w:rFonts w:ascii="Arial" w:hAnsi="Arial" w:cs="Arial"/>
          <w:b/>
          <w:bCs/>
          <w:color w:val="000000"/>
          <w:sz w:val="22"/>
          <w:szCs w:val="22"/>
        </w:rPr>
      </w:pPr>
    </w:p>
    <w:p w14:paraId="76BDA37E" w14:textId="77777777" w:rsidR="005912AC" w:rsidRPr="00C21B78" w:rsidRDefault="00DE0570">
      <w:pPr>
        <w:jc w:val="both"/>
        <w:rPr>
          <w:rFonts w:ascii="Arial" w:hAnsi="Arial" w:cs="Arial"/>
          <w:sz w:val="22"/>
          <w:szCs w:val="22"/>
        </w:rPr>
      </w:pPr>
      <w:r w:rsidRPr="00C21B78">
        <w:rPr>
          <w:rFonts w:ascii="Arial" w:hAnsi="Arial" w:cs="Arial"/>
          <w:sz w:val="22"/>
          <w:szCs w:val="22"/>
        </w:rPr>
        <w:t>Mogućnost podnošenja ponude sa varijantama</w:t>
      </w:r>
    </w:p>
    <w:p w14:paraId="64361CB8" w14:textId="77777777" w:rsidR="005912AC" w:rsidRPr="00C21B78" w:rsidRDefault="005912AC">
      <w:pPr>
        <w:jc w:val="both"/>
        <w:rPr>
          <w:rFonts w:ascii="Arial" w:hAnsi="Arial" w:cs="Arial"/>
          <w:sz w:val="22"/>
          <w:szCs w:val="22"/>
        </w:rPr>
      </w:pPr>
    </w:p>
    <w:p w14:paraId="0AF8BA1B" w14:textId="77777777" w:rsidR="005912AC" w:rsidRPr="00C21B78" w:rsidRDefault="00D70923">
      <w:pPr>
        <w:jc w:val="both"/>
        <w:rPr>
          <w:rFonts w:ascii="Arial" w:hAnsi="Arial" w:cs="Arial"/>
          <w:color w:val="000000"/>
          <w:sz w:val="22"/>
          <w:szCs w:val="22"/>
        </w:rPr>
      </w:pPr>
      <w:r>
        <w:rPr>
          <w:rFonts w:ascii="Arial" w:hAnsi="Arial" w:cs="Arial"/>
          <w:color w:val="000000"/>
          <w:sz w:val="22"/>
          <w:szCs w:val="22"/>
        </w:rPr>
        <w:sym w:font="Wingdings" w:char="F0FE"/>
      </w:r>
      <w:r w:rsidR="00DE0570" w:rsidRPr="00C21B78">
        <w:rPr>
          <w:rFonts w:ascii="Arial" w:hAnsi="Arial" w:cs="Arial"/>
          <w:color w:val="000000"/>
          <w:sz w:val="22"/>
          <w:szCs w:val="22"/>
        </w:rPr>
        <w:t xml:space="preserve"> </w:t>
      </w:r>
      <w:r w:rsidR="00DE0570" w:rsidRPr="00C21B78">
        <w:rPr>
          <w:rFonts w:ascii="Arial" w:hAnsi="Arial" w:cs="Arial"/>
          <w:sz w:val="22"/>
          <w:szCs w:val="22"/>
        </w:rPr>
        <w:t>Varijante ponude nijesu dozvoljene i neće biti razmatrane.</w:t>
      </w:r>
    </w:p>
    <w:p w14:paraId="03084992" w14:textId="77777777" w:rsidR="005912AC" w:rsidRPr="00C21B78" w:rsidRDefault="005912AC">
      <w:pPr>
        <w:jc w:val="both"/>
        <w:rPr>
          <w:rFonts w:ascii="Arial" w:hAnsi="Arial" w:cs="Arial"/>
          <w:b/>
          <w:bCs/>
          <w:color w:val="FF0000"/>
          <w:sz w:val="22"/>
          <w:szCs w:val="22"/>
        </w:rPr>
      </w:pPr>
    </w:p>
    <w:p w14:paraId="6FFB1C82" w14:textId="77777777" w:rsidR="005912AC" w:rsidRPr="00C21B78" w:rsidRDefault="00DE057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sz w:val="22"/>
          <w:szCs w:val="22"/>
        </w:rPr>
      </w:pPr>
      <w:r w:rsidRPr="00C21B78">
        <w:rPr>
          <w:rFonts w:ascii="Arial" w:hAnsi="Arial" w:cs="Arial"/>
          <w:b/>
          <w:sz w:val="22"/>
          <w:szCs w:val="22"/>
        </w:rPr>
        <w:t>REZERVISANA NABAVKA</w:t>
      </w:r>
    </w:p>
    <w:p w14:paraId="0F81A975" w14:textId="77777777" w:rsidR="005912AC" w:rsidRPr="00C21B78" w:rsidRDefault="005912AC">
      <w:pPr>
        <w:jc w:val="both"/>
        <w:rPr>
          <w:rFonts w:ascii="Arial" w:hAnsi="Arial" w:cs="Arial"/>
          <w:b/>
          <w:bCs/>
          <w:color w:val="FF0000"/>
          <w:sz w:val="22"/>
          <w:szCs w:val="22"/>
        </w:rPr>
      </w:pPr>
    </w:p>
    <w:p w14:paraId="7C4EAC37" w14:textId="77777777" w:rsidR="005912AC" w:rsidRPr="00C21B78" w:rsidRDefault="00D70923">
      <w:pPr>
        <w:jc w:val="both"/>
        <w:rPr>
          <w:rFonts w:ascii="Arial" w:hAnsi="Arial" w:cs="Arial"/>
          <w:color w:val="000000"/>
          <w:sz w:val="22"/>
          <w:szCs w:val="22"/>
        </w:rPr>
      </w:pPr>
      <w:r>
        <w:rPr>
          <w:rFonts w:ascii="Arial" w:eastAsia="Calibri" w:hAnsi="Arial" w:cs="Arial"/>
          <w:color w:val="000000"/>
          <w:sz w:val="22"/>
          <w:szCs w:val="22"/>
        </w:rPr>
        <w:sym w:font="Wingdings" w:char="F0FE"/>
      </w:r>
      <w:r w:rsidR="00DE0570" w:rsidRPr="00C21B78">
        <w:rPr>
          <w:rFonts w:ascii="Arial" w:hAnsi="Arial" w:cs="Arial"/>
          <w:color w:val="000000"/>
          <w:sz w:val="22"/>
          <w:szCs w:val="22"/>
        </w:rPr>
        <w:t xml:space="preserve"> Ne</w:t>
      </w:r>
    </w:p>
    <w:p w14:paraId="7131BB74"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cs="Arial"/>
          <w:b/>
          <w:sz w:val="22"/>
          <w:szCs w:val="22"/>
        </w:rPr>
      </w:pPr>
      <w:bookmarkStart w:id="4" w:name="_Toc62730556"/>
      <w:r w:rsidRPr="00C21B78">
        <w:rPr>
          <w:rFonts w:ascii="Arial" w:hAnsi="Arial" w:cs="Arial"/>
          <w:b/>
          <w:sz w:val="22"/>
          <w:szCs w:val="22"/>
        </w:rPr>
        <w:t>NAČIN UTVRĐIVANJA EKVIVALENTNOSTI</w:t>
      </w:r>
      <w:bookmarkEnd w:id="4"/>
    </w:p>
    <w:p w14:paraId="1BF14C8D" w14:textId="77777777" w:rsidR="005912AC" w:rsidRPr="00C21B78" w:rsidRDefault="005912AC">
      <w:pPr>
        <w:jc w:val="both"/>
        <w:rPr>
          <w:rFonts w:ascii="Arial" w:hAnsi="Arial" w:cs="Arial"/>
          <w:bCs/>
          <w:color w:val="FF0000"/>
          <w:sz w:val="22"/>
          <w:szCs w:val="22"/>
        </w:rPr>
      </w:pPr>
    </w:p>
    <w:p w14:paraId="131276FF" w14:textId="77777777" w:rsidR="005912AC" w:rsidRPr="00C21B78" w:rsidRDefault="00DE0570">
      <w:pPr>
        <w:jc w:val="both"/>
        <w:rPr>
          <w:rFonts w:ascii="Arial" w:hAnsi="Arial" w:cs="Arial"/>
          <w:bCs/>
          <w:color w:val="000000"/>
          <w:sz w:val="22"/>
          <w:szCs w:val="22"/>
        </w:rPr>
      </w:pPr>
      <w:r w:rsidRPr="00C21B78">
        <w:rPr>
          <w:rFonts w:ascii="Arial" w:hAnsi="Arial" w:cs="Arial"/>
          <w:bCs/>
          <w:color w:val="000000"/>
          <w:sz w:val="22"/>
          <w:szCs w:val="22"/>
        </w:rPr>
        <w:t xml:space="preserve">Način utvrđivanja ekvivalentnosti: </w:t>
      </w:r>
      <w:r w:rsidRPr="00C21B78">
        <w:rPr>
          <w:rFonts w:ascii="Arial" w:hAnsi="Arial" w:cs="Arial"/>
          <w:b/>
          <w:color w:val="000000"/>
          <w:sz w:val="22"/>
          <w:szCs w:val="22"/>
          <w:u w:val="single"/>
        </w:rPr>
        <w:t>Nije primjenivo.</w:t>
      </w:r>
    </w:p>
    <w:p w14:paraId="466BC9D6" w14:textId="77777777" w:rsidR="005912AC" w:rsidRPr="00C21B78" w:rsidRDefault="005912AC">
      <w:pPr>
        <w:jc w:val="both"/>
        <w:rPr>
          <w:rFonts w:ascii="Arial" w:hAnsi="Arial" w:cs="Arial"/>
          <w:bCs/>
          <w:color w:val="FF0000"/>
          <w:sz w:val="22"/>
          <w:szCs w:val="22"/>
        </w:rPr>
      </w:pPr>
    </w:p>
    <w:p w14:paraId="302AEF3C" w14:textId="77777777" w:rsidR="005912AC" w:rsidRPr="00C21B78" w:rsidRDefault="00DE0570" w:rsidP="00C21B78">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sz w:val="22"/>
          <w:szCs w:val="22"/>
        </w:rPr>
      </w:pPr>
      <w:bookmarkStart w:id="5" w:name="_Toc62730557"/>
      <w:r w:rsidRPr="00C21B78">
        <w:rPr>
          <w:rFonts w:ascii="Arial" w:hAnsi="Arial" w:cs="Arial"/>
          <w:b/>
          <w:sz w:val="22"/>
          <w:szCs w:val="22"/>
        </w:rPr>
        <w:t>OSNOVI ZA OBAVEZNO ISKLJUČENJE IZ POSTUPKA JAVNE NABAVKE</w:t>
      </w:r>
      <w:bookmarkEnd w:id="5"/>
    </w:p>
    <w:p w14:paraId="7A289820"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Privredni subjekat će se isključiti iz postupka javne nabavke, ako: </w:t>
      </w:r>
    </w:p>
    <w:p w14:paraId="026100D6"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1) postoji sukob interesa iz člana 41 stav 1 tačka 2 alineja 1 i 2 ili člana 42 Zakona o javnim nabavkama, </w:t>
      </w:r>
    </w:p>
    <w:p w14:paraId="5E69B2EF"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2) ne ispunjava obavezne uslove i uslove sposobnosti privrednog subjekta predviđene tenderskom dokumentacijom, </w:t>
      </w:r>
    </w:p>
    <w:p w14:paraId="18026694"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3) postoji drugi razlog predviđen ovim zakonom. </w:t>
      </w:r>
    </w:p>
    <w:p w14:paraId="2F25E786" w14:textId="77777777" w:rsidR="005912AC" w:rsidRPr="00C21B78" w:rsidRDefault="00DE0570" w:rsidP="00C21B78">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sz w:val="22"/>
          <w:szCs w:val="22"/>
        </w:rPr>
      </w:pPr>
      <w:bookmarkStart w:id="6" w:name="_Toc62730558"/>
      <w:r w:rsidRPr="00C21B78">
        <w:rPr>
          <w:rFonts w:ascii="Arial" w:hAnsi="Arial" w:cs="Arial"/>
          <w:b/>
          <w:sz w:val="22"/>
          <w:szCs w:val="22"/>
        </w:rPr>
        <w:t>SREDSTVA FINANSIJSKOG OBEZBJEĐENJA UGOVORA O JAVNOJ NABAVCI</w:t>
      </w:r>
      <w:bookmarkEnd w:id="6"/>
    </w:p>
    <w:p w14:paraId="5C2FDC84"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Ponuđač čija ponuda bude izabrana kao najpovoljnija je dužan da uz potpisan ugovor o javnoj nabavci dostavi naručiocu:</w:t>
      </w:r>
    </w:p>
    <w:p w14:paraId="332B8FD1" w14:textId="77777777" w:rsidR="005912AC" w:rsidRPr="00C21B78" w:rsidRDefault="00D70923">
      <w:pPr>
        <w:jc w:val="both"/>
        <w:rPr>
          <w:rFonts w:ascii="Arial" w:hAnsi="Arial" w:cs="Arial"/>
          <w:sz w:val="22"/>
          <w:szCs w:val="22"/>
        </w:rPr>
      </w:pPr>
      <w:r>
        <w:rPr>
          <w:rFonts w:ascii="Arial" w:hAnsi="Arial" w:cs="Arial"/>
          <w:color w:val="000000"/>
          <w:sz w:val="22"/>
          <w:szCs w:val="22"/>
        </w:rPr>
        <w:sym w:font="Wingdings" w:char="F0FE"/>
      </w:r>
      <w:r w:rsidR="00DE0570" w:rsidRPr="00C21B78">
        <w:rPr>
          <w:rFonts w:ascii="Arial" w:hAnsi="Arial" w:cs="Arial"/>
          <w:color w:val="000000"/>
          <w:sz w:val="22"/>
          <w:szCs w:val="22"/>
        </w:rPr>
        <w:t xml:space="preserve"> </w:t>
      </w:r>
      <w:r w:rsidR="00DE0570" w:rsidRPr="00C21B78">
        <w:rPr>
          <w:rFonts w:ascii="Arial" w:hAnsi="Arial" w:cs="Arial"/>
          <w:sz w:val="22"/>
          <w:szCs w:val="22"/>
        </w:rPr>
        <w:t>garanciju za dobro izvršenje ugovora ako su potpisnici dužni da ga izvršavaju</w:t>
      </w:r>
      <w:r w:rsidR="00DE0570" w:rsidRPr="00C21B78">
        <w:rPr>
          <w:rFonts w:ascii="Arial" w:hAnsi="Arial" w:cs="Arial"/>
          <w:sz w:val="22"/>
          <w:szCs w:val="22"/>
          <w:vertAlign w:val="superscript"/>
        </w:rPr>
        <w:footnoteReference w:id="8"/>
      </w:r>
      <w:r w:rsidR="00DE0570" w:rsidRPr="00C21B78">
        <w:rPr>
          <w:rFonts w:ascii="Arial" w:hAnsi="Arial" w:cs="Arial"/>
          <w:sz w:val="22"/>
          <w:szCs w:val="22"/>
        </w:rPr>
        <w:t xml:space="preserve">, za slučaj povrede ugovorenih obaveza </w:t>
      </w:r>
      <w:r w:rsidR="00FC7115" w:rsidRPr="00C21B78">
        <w:rPr>
          <w:rFonts w:ascii="Arial" w:hAnsi="Arial" w:cs="Arial"/>
          <w:color w:val="000000"/>
          <w:sz w:val="22"/>
          <w:szCs w:val="22"/>
        </w:rPr>
        <w:t xml:space="preserve">u iznosu od </w:t>
      </w:r>
      <w:r w:rsidR="00C651E3">
        <w:rPr>
          <w:rFonts w:ascii="Arial" w:hAnsi="Arial" w:cs="Arial"/>
          <w:color w:val="000000"/>
          <w:sz w:val="22"/>
          <w:szCs w:val="22"/>
        </w:rPr>
        <w:t>5</w:t>
      </w:r>
      <w:r w:rsidR="00DE0570" w:rsidRPr="00C21B78">
        <w:rPr>
          <w:rFonts w:ascii="Arial" w:hAnsi="Arial" w:cs="Arial"/>
          <w:color w:val="000000"/>
          <w:sz w:val="22"/>
          <w:szCs w:val="22"/>
        </w:rPr>
        <w:t>% od vrijednosti ugovora</w:t>
      </w:r>
      <w:r w:rsidR="00DE0570" w:rsidRPr="00C21B78">
        <w:rPr>
          <w:rFonts w:ascii="Arial" w:hAnsi="Arial" w:cs="Arial"/>
          <w:sz w:val="22"/>
          <w:szCs w:val="22"/>
          <w:vertAlign w:val="superscript"/>
        </w:rPr>
        <w:footnoteReference w:id="9"/>
      </w:r>
      <w:r w:rsidR="00DE0570" w:rsidRPr="00C21B78">
        <w:rPr>
          <w:rFonts w:ascii="Arial" w:hAnsi="Arial" w:cs="Arial"/>
          <w:sz w:val="22"/>
          <w:szCs w:val="22"/>
        </w:rPr>
        <w:t xml:space="preserve"> </w:t>
      </w:r>
    </w:p>
    <w:p w14:paraId="293912EE"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sz w:val="22"/>
          <w:szCs w:val="22"/>
        </w:rPr>
      </w:pPr>
      <w:bookmarkStart w:id="7" w:name="_Toc62730559"/>
      <w:r w:rsidRPr="00C21B78">
        <w:rPr>
          <w:rFonts w:ascii="Arial" w:hAnsi="Arial" w:cs="Arial"/>
          <w:b/>
          <w:sz w:val="22"/>
          <w:szCs w:val="22"/>
        </w:rPr>
        <w:t>METODOLOGIJA VREDNOVANJA PONUDA</w:t>
      </w:r>
      <w:bookmarkEnd w:id="7"/>
    </w:p>
    <w:p w14:paraId="0D97EB50" w14:textId="77777777" w:rsidR="005912AC" w:rsidRPr="00C21B78" w:rsidRDefault="005912AC">
      <w:pPr>
        <w:rPr>
          <w:rFonts w:ascii="Arial" w:hAnsi="Arial" w:cs="Arial"/>
          <w:sz w:val="22"/>
          <w:szCs w:val="22"/>
        </w:rPr>
      </w:pPr>
    </w:p>
    <w:p w14:paraId="182B0E0B" w14:textId="77777777" w:rsidR="005912AC" w:rsidRPr="00C21B78" w:rsidRDefault="00DE0570">
      <w:pPr>
        <w:jc w:val="both"/>
        <w:rPr>
          <w:rFonts w:ascii="Arial" w:hAnsi="Arial" w:cs="Arial"/>
          <w:sz w:val="22"/>
          <w:szCs w:val="22"/>
        </w:rPr>
      </w:pPr>
      <w:r w:rsidRPr="00C21B78">
        <w:rPr>
          <w:rFonts w:ascii="Arial" w:hAnsi="Arial" w:cs="Arial"/>
          <w:sz w:val="22"/>
          <w:szCs w:val="22"/>
        </w:rPr>
        <w:t>Naručilac će u postupku javne nabavki izabrati ekonomski najpovoljniju ponudu, primjenom pristupa isplativosti, po osnovu kriterijuma</w:t>
      </w:r>
      <w:r w:rsidRPr="00C21B78">
        <w:rPr>
          <w:rFonts w:ascii="Arial" w:hAnsi="Arial" w:cs="Arial"/>
          <w:sz w:val="22"/>
          <w:szCs w:val="22"/>
          <w:vertAlign w:val="superscript"/>
        </w:rPr>
        <w:footnoteReference w:id="10"/>
      </w:r>
      <w:r w:rsidRPr="00C21B78">
        <w:rPr>
          <w:rFonts w:ascii="Arial" w:hAnsi="Arial" w:cs="Arial"/>
          <w:sz w:val="22"/>
          <w:szCs w:val="22"/>
        </w:rPr>
        <w:t xml:space="preserve">: </w:t>
      </w:r>
    </w:p>
    <w:p w14:paraId="46C67564" w14:textId="77777777" w:rsidR="005912AC" w:rsidRDefault="00D70923">
      <w:pPr>
        <w:rPr>
          <w:rFonts w:ascii="Arial" w:hAnsi="Arial" w:cs="Arial"/>
          <w:sz w:val="22"/>
          <w:szCs w:val="22"/>
        </w:rPr>
      </w:pPr>
      <w:r>
        <w:rPr>
          <w:rFonts w:ascii="Arial" w:hAnsi="Arial" w:cs="Arial"/>
          <w:color w:val="000000"/>
          <w:sz w:val="22"/>
          <w:szCs w:val="22"/>
        </w:rPr>
        <w:sym w:font="Wingdings" w:char="F0FE"/>
      </w:r>
      <w:r w:rsidR="00DE0570" w:rsidRPr="00C21B78">
        <w:rPr>
          <w:rFonts w:ascii="Arial" w:hAnsi="Arial" w:cs="Arial"/>
          <w:color w:val="000000"/>
          <w:sz w:val="22"/>
          <w:szCs w:val="22"/>
        </w:rPr>
        <w:t xml:space="preserve"> </w:t>
      </w:r>
      <w:r w:rsidR="00DE0570" w:rsidRPr="00C21B78">
        <w:rPr>
          <w:rFonts w:ascii="Arial" w:hAnsi="Arial" w:cs="Arial"/>
          <w:sz w:val="22"/>
          <w:szCs w:val="22"/>
        </w:rPr>
        <w:t xml:space="preserve">odnos cijene i kvaliteta </w:t>
      </w:r>
    </w:p>
    <w:p w14:paraId="46925C69" w14:textId="77777777" w:rsidR="00041D95" w:rsidRPr="00C21B78" w:rsidRDefault="00041D95">
      <w:pPr>
        <w:rPr>
          <w:rFonts w:ascii="Arial" w:hAnsi="Arial" w:cs="Arial"/>
          <w:sz w:val="22"/>
          <w:szCs w:val="22"/>
        </w:rPr>
      </w:pPr>
    </w:p>
    <w:p w14:paraId="77F0153D" w14:textId="77777777" w:rsidR="005912AC" w:rsidRPr="00C21B78" w:rsidRDefault="005912AC">
      <w:pPr>
        <w:rPr>
          <w:rFonts w:ascii="Arial" w:hAnsi="Arial" w:cs="Arial"/>
          <w:sz w:val="22"/>
          <w:szCs w:val="22"/>
        </w:rPr>
      </w:pPr>
    </w:p>
    <w:p w14:paraId="506BB0FB" w14:textId="77777777" w:rsidR="005912AC" w:rsidRPr="00C21B78" w:rsidRDefault="005912AC">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p>
    <w:p w14:paraId="4E7175B5"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sidRPr="00C21B78">
        <w:rPr>
          <w:rFonts w:ascii="Arial" w:hAnsi="Arial" w:cs="Arial"/>
          <w:i/>
          <w:color w:val="000000"/>
          <w:sz w:val="22"/>
          <w:szCs w:val="22"/>
        </w:rPr>
        <w:t xml:space="preserve">Naručilac se opredijelio za vrednovanje ponuda </w:t>
      </w:r>
      <w:r w:rsidR="00BD66DD">
        <w:rPr>
          <w:rFonts w:ascii="Arial" w:hAnsi="Arial" w:cs="Arial"/>
          <w:i/>
          <w:color w:val="000000"/>
          <w:sz w:val="22"/>
          <w:szCs w:val="22"/>
        </w:rPr>
        <w:t xml:space="preserve"> </w:t>
      </w:r>
      <w:r w:rsidRPr="00C21B78">
        <w:rPr>
          <w:rFonts w:ascii="Arial" w:hAnsi="Arial" w:cs="Arial"/>
          <w:i/>
          <w:color w:val="000000"/>
          <w:sz w:val="22"/>
          <w:szCs w:val="22"/>
        </w:rPr>
        <w:t>po kriterijumu odnos cijene i kvaliteta, koje će se vršiti na osnovu sljedećih parametara:</w:t>
      </w:r>
    </w:p>
    <w:p w14:paraId="71BD8980"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sidRPr="00C21B78">
        <w:rPr>
          <w:rFonts w:ascii="Arial" w:hAnsi="Arial" w:cs="Arial"/>
          <w:i/>
          <w:color w:val="000000"/>
          <w:sz w:val="22"/>
          <w:szCs w:val="22"/>
        </w:rPr>
        <w:t>1. Parametar: Cijena (C) ..................maksimalan broj bodova 90</w:t>
      </w:r>
    </w:p>
    <w:p w14:paraId="0F50F128"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sidRPr="00C21B78">
        <w:rPr>
          <w:rFonts w:ascii="Arial" w:hAnsi="Arial" w:cs="Arial"/>
          <w:i/>
          <w:color w:val="000000"/>
          <w:sz w:val="22"/>
          <w:szCs w:val="22"/>
        </w:rPr>
        <w:t xml:space="preserve">2. Parametar: Kvalitet (K) ...............maksimalan broj bodova 10 </w:t>
      </w:r>
    </w:p>
    <w:p w14:paraId="2F405689"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sidRPr="00C21B78">
        <w:rPr>
          <w:rFonts w:ascii="Arial" w:hAnsi="Arial" w:cs="Arial"/>
          <w:i/>
          <w:color w:val="000000"/>
          <w:sz w:val="22"/>
          <w:szCs w:val="22"/>
        </w:rPr>
        <w:t xml:space="preserve">Ukupan broj bodova = broj bodova za ponuđenu cijenu (C) + broj bodova za kvalitet (K) </w:t>
      </w:r>
    </w:p>
    <w:p w14:paraId="524498CA"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sidRPr="00C21B78">
        <w:rPr>
          <w:rFonts w:ascii="Arial" w:hAnsi="Arial" w:cs="Arial"/>
          <w:i/>
          <w:color w:val="000000"/>
          <w:sz w:val="22"/>
          <w:szCs w:val="22"/>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2CA6611D"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sidRPr="00C21B78">
        <w:rPr>
          <w:rFonts w:ascii="Arial" w:hAnsi="Arial" w:cs="Arial"/>
          <w:i/>
          <w:color w:val="000000"/>
          <w:sz w:val="22"/>
          <w:szCs w:val="22"/>
        </w:rPr>
        <w:t xml:space="preserve">Broj bodova(C)= (najniža ponuđena cijena bez PDV / ponuđena cijena bez PDV) ×90 </w:t>
      </w:r>
    </w:p>
    <w:p w14:paraId="05E86650"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lang w:val="fr-FR"/>
        </w:rPr>
      </w:pPr>
      <w:r w:rsidRPr="00C21B78">
        <w:rPr>
          <w:rFonts w:ascii="Arial" w:hAnsi="Arial" w:cs="Arial"/>
          <w:i/>
          <w:color w:val="000000"/>
          <w:sz w:val="22"/>
          <w:szCs w:val="22"/>
          <w:lang w:val="fr-FR"/>
        </w:rPr>
        <w:t xml:space="preserve">Ako je ponuđena cijena 0,00 EUR-a prilikom vrednovanja te cijene po parametru najniža ponuđena cijena uzima se da je ponuđena cijena 0,01 EUR. </w:t>
      </w:r>
    </w:p>
    <w:p w14:paraId="3FA9B732"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lang w:val="fr-FR"/>
        </w:rPr>
      </w:pPr>
      <w:r w:rsidRPr="00C21B78">
        <w:rPr>
          <w:rFonts w:ascii="Arial" w:hAnsi="Arial" w:cs="Arial"/>
          <w:i/>
          <w:color w:val="000000"/>
          <w:sz w:val="22"/>
          <w:szCs w:val="22"/>
          <w:lang w:val="fr-FR"/>
        </w:rPr>
        <w:t>2. Parametar kvalitet (K) vrednovaće se na sljedeći način: max 10 bodova za izbor najpovoljnije ponude primjenom parametra kvalitet, kao osnova za vrednovanje uzima se:</w:t>
      </w:r>
    </w:p>
    <w:p w14:paraId="6CE5D27A"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lang w:val="fr-FR"/>
        </w:rPr>
      </w:pPr>
      <w:r w:rsidRPr="00C21B78">
        <w:rPr>
          <w:rFonts w:ascii="Arial" w:hAnsi="Arial" w:cs="Arial"/>
          <w:i/>
          <w:color w:val="000000"/>
          <w:sz w:val="22"/>
          <w:szCs w:val="22"/>
          <w:lang w:val="fr-FR"/>
        </w:rPr>
        <w:t xml:space="preserve">Ponuđač sa najkraćim ponuđenim rokom isporuke robe dobija maksimalni broj bodova u skladu sa ovim parametrom, a drugi ponuđači dobijaju proporcionalno manji broj bodova po formuli: </w:t>
      </w:r>
    </w:p>
    <w:p w14:paraId="47C87FF1" w14:textId="77777777" w:rsidR="005912AC" w:rsidRPr="00C21B78" w:rsidRDefault="00DE0570"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sidRPr="00C21B78">
        <w:rPr>
          <w:rFonts w:ascii="Arial" w:hAnsi="Arial" w:cs="Arial"/>
          <w:i/>
          <w:color w:val="000000"/>
          <w:sz w:val="22"/>
          <w:szCs w:val="22"/>
        </w:rPr>
        <w:t>Broj bodova(K)= (najkraći ponuđeni rok isporuke robe/ ponuđeni rok)x10</w:t>
      </w:r>
    </w:p>
    <w:p w14:paraId="71E1107F" w14:textId="77777777" w:rsidR="005912AC" w:rsidRPr="00C21B78" w:rsidRDefault="005F026D" w:rsidP="00FC5363">
      <w:pPr>
        <w:pBdr>
          <w:top w:val="single" w:sz="4" w:space="1" w:color="auto"/>
          <w:left w:val="single" w:sz="4" w:space="4" w:color="auto"/>
          <w:bottom w:val="single" w:sz="4" w:space="1" w:color="auto"/>
          <w:right w:val="single" w:sz="4" w:space="4" w:color="auto"/>
        </w:pBdr>
        <w:spacing w:line="360" w:lineRule="auto"/>
        <w:jc w:val="both"/>
        <w:rPr>
          <w:rFonts w:ascii="Arial" w:hAnsi="Arial" w:cs="Arial"/>
          <w:i/>
          <w:color w:val="000000"/>
          <w:sz w:val="22"/>
          <w:szCs w:val="22"/>
        </w:rPr>
      </w:pPr>
      <w:r>
        <w:rPr>
          <w:rFonts w:ascii="Arial" w:hAnsi="Arial" w:cs="Arial"/>
          <w:i/>
          <w:color w:val="000000"/>
          <w:sz w:val="22"/>
          <w:szCs w:val="22"/>
        </w:rPr>
        <w:t>Napomena:</w:t>
      </w:r>
      <w:r w:rsidR="001124B5">
        <w:rPr>
          <w:rFonts w:ascii="Arial" w:hAnsi="Arial" w:cs="Arial"/>
          <w:i/>
          <w:color w:val="000000"/>
          <w:sz w:val="22"/>
          <w:szCs w:val="22"/>
        </w:rPr>
        <w:t>P</w:t>
      </w:r>
      <w:r>
        <w:rPr>
          <w:rFonts w:ascii="Arial" w:hAnsi="Arial" w:cs="Arial"/>
          <w:i/>
          <w:color w:val="000000"/>
          <w:sz w:val="22"/>
          <w:szCs w:val="22"/>
        </w:rPr>
        <w:t xml:space="preserve">onudjeni rok ne moze biti duzi od </w:t>
      </w:r>
      <w:r w:rsidR="00BD66DD">
        <w:rPr>
          <w:rFonts w:ascii="Arial" w:hAnsi="Arial" w:cs="Arial"/>
          <w:i/>
          <w:color w:val="000000"/>
          <w:sz w:val="22"/>
          <w:szCs w:val="22"/>
        </w:rPr>
        <w:t xml:space="preserve">2 dana </w:t>
      </w:r>
      <w:r>
        <w:rPr>
          <w:rFonts w:ascii="Arial" w:hAnsi="Arial" w:cs="Arial"/>
          <w:i/>
          <w:color w:val="000000"/>
          <w:sz w:val="22"/>
          <w:szCs w:val="22"/>
        </w:rPr>
        <w:t xml:space="preserve"> od dostavljanja pisanog zahtjeva za </w:t>
      </w:r>
      <w:r w:rsidR="001124B5">
        <w:rPr>
          <w:rFonts w:ascii="Arial" w:hAnsi="Arial" w:cs="Arial"/>
          <w:i/>
          <w:color w:val="000000"/>
          <w:sz w:val="22"/>
          <w:szCs w:val="22"/>
        </w:rPr>
        <w:t>pojedinacnu isporuku narucioca..</w:t>
      </w:r>
    </w:p>
    <w:p w14:paraId="6242D112" w14:textId="77777777" w:rsidR="005912AC" w:rsidRPr="00C21B78" w:rsidRDefault="005912AC">
      <w:pPr>
        <w:jc w:val="both"/>
        <w:rPr>
          <w:rFonts w:ascii="Arial" w:hAnsi="Arial" w:cs="Arial"/>
          <w:color w:val="000000"/>
          <w:sz w:val="22"/>
          <w:szCs w:val="22"/>
        </w:rPr>
      </w:pPr>
    </w:p>
    <w:p w14:paraId="385B7FF9"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 w:val="22"/>
          <w:szCs w:val="22"/>
        </w:rPr>
      </w:pPr>
      <w:bookmarkStart w:id="8" w:name="_Toc62730560"/>
      <w:r w:rsidRPr="00C21B78">
        <w:rPr>
          <w:rFonts w:ascii="Arial" w:hAnsi="Arial" w:cs="Arial"/>
          <w:b/>
          <w:sz w:val="22"/>
          <w:szCs w:val="22"/>
        </w:rPr>
        <w:t>JEZIK PONUDE</w:t>
      </w:r>
      <w:bookmarkEnd w:id="8"/>
    </w:p>
    <w:p w14:paraId="29494488" w14:textId="77777777" w:rsidR="005912AC" w:rsidRPr="00C21B78" w:rsidRDefault="005912AC">
      <w:pPr>
        <w:jc w:val="both"/>
        <w:rPr>
          <w:rFonts w:ascii="Arial" w:hAnsi="Arial" w:cs="Arial"/>
          <w:b/>
          <w:bCs/>
          <w:color w:val="000000"/>
          <w:sz w:val="22"/>
          <w:szCs w:val="22"/>
        </w:rPr>
      </w:pPr>
    </w:p>
    <w:p w14:paraId="7AD6DD69"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Ponuda se sačinjava na:</w:t>
      </w:r>
    </w:p>
    <w:p w14:paraId="1FF8F457" w14:textId="77777777" w:rsidR="005912AC" w:rsidRPr="00C21B78" w:rsidRDefault="005912AC">
      <w:pPr>
        <w:jc w:val="both"/>
        <w:rPr>
          <w:rFonts w:ascii="Arial" w:hAnsi="Arial" w:cs="Arial"/>
          <w:b/>
          <w:bCs/>
          <w:color w:val="000000"/>
          <w:sz w:val="22"/>
          <w:szCs w:val="22"/>
        </w:rPr>
      </w:pPr>
    </w:p>
    <w:p w14:paraId="2CC2765D" w14:textId="77777777" w:rsidR="005912AC" w:rsidRPr="00C21B78" w:rsidRDefault="003378C9">
      <w:pPr>
        <w:jc w:val="both"/>
        <w:rPr>
          <w:rFonts w:ascii="Arial" w:hAnsi="Arial" w:cs="Arial"/>
          <w:color w:val="000000"/>
          <w:sz w:val="22"/>
          <w:szCs w:val="22"/>
        </w:rPr>
      </w:pPr>
      <w:r>
        <w:rPr>
          <w:rFonts w:ascii="Arial" w:eastAsia="Calibri" w:hAnsi="Arial" w:cs="Arial"/>
          <w:color w:val="000000"/>
          <w:sz w:val="22"/>
          <w:szCs w:val="22"/>
        </w:rPr>
        <w:sym w:font="Wingdings" w:char="F0FE"/>
      </w:r>
      <w:r w:rsidR="00DE0570" w:rsidRPr="00C21B78">
        <w:rPr>
          <w:rFonts w:ascii="Arial" w:hAnsi="Arial" w:cs="Arial"/>
          <w:color w:val="000000"/>
          <w:sz w:val="22"/>
          <w:szCs w:val="22"/>
        </w:rPr>
        <w:t xml:space="preserve"> crnogorski jezik i drugi jezik koji je u službenoj upotrebi u Crnoj Gori, u skladu sa Ustavom i zakonom</w:t>
      </w:r>
    </w:p>
    <w:p w14:paraId="3B438F93" w14:textId="77777777" w:rsidR="005912AC" w:rsidRPr="00C21B78" w:rsidRDefault="005912AC">
      <w:pPr>
        <w:jc w:val="both"/>
        <w:rPr>
          <w:rFonts w:ascii="Arial" w:hAnsi="Arial" w:cs="Arial"/>
          <w:sz w:val="22"/>
          <w:szCs w:val="22"/>
        </w:rPr>
      </w:pPr>
    </w:p>
    <w:p w14:paraId="29E7C050"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 w:val="22"/>
          <w:szCs w:val="22"/>
        </w:rPr>
      </w:pPr>
      <w:bookmarkStart w:id="9" w:name="_Toc62730561"/>
      <w:r w:rsidRPr="00C21B78">
        <w:rPr>
          <w:rFonts w:ascii="Arial" w:hAnsi="Arial" w:cs="Arial"/>
          <w:b/>
          <w:sz w:val="22"/>
          <w:szCs w:val="22"/>
        </w:rPr>
        <w:t>NAČIN, MJESTO I VRIJEME PODNOŠENJA PONUDA I OTVARANJA PONUDA</w:t>
      </w:r>
      <w:bookmarkEnd w:id="9"/>
    </w:p>
    <w:p w14:paraId="3AC98299" w14:textId="77777777" w:rsidR="005912AC" w:rsidRPr="00C21B78" w:rsidRDefault="005912AC">
      <w:pPr>
        <w:jc w:val="both"/>
        <w:rPr>
          <w:rFonts w:ascii="Arial" w:hAnsi="Arial" w:cs="Arial"/>
          <w:b/>
          <w:bCs/>
          <w:color w:val="000000"/>
          <w:sz w:val="22"/>
          <w:szCs w:val="22"/>
        </w:rPr>
      </w:pPr>
    </w:p>
    <w:p w14:paraId="5FA3F0A3" w14:textId="77777777" w:rsidR="005912AC" w:rsidRPr="00C21B78" w:rsidRDefault="00DE0570">
      <w:pPr>
        <w:jc w:val="both"/>
        <w:rPr>
          <w:rFonts w:ascii="Arial" w:hAnsi="Arial" w:cs="Arial"/>
          <w:color w:val="000000"/>
          <w:sz w:val="22"/>
          <w:szCs w:val="22"/>
        </w:rPr>
      </w:pPr>
      <w:r w:rsidRPr="00C21B78">
        <w:rPr>
          <w:rFonts w:ascii="Arial" w:hAnsi="Arial" w:cs="Arial"/>
          <w:b/>
          <w:color w:val="000000"/>
          <w:sz w:val="22"/>
          <w:szCs w:val="22"/>
        </w:rPr>
        <w:t xml:space="preserve">Ponude se podnose preko ESJN-a  zaključno sa danom </w:t>
      </w:r>
      <w:r w:rsidR="008D3A02">
        <w:rPr>
          <w:rFonts w:ascii="Arial" w:hAnsi="Arial" w:cs="Arial"/>
          <w:b/>
          <w:sz w:val="22"/>
          <w:szCs w:val="22"/>
        </w:rPr>
        <w:t>1</w:t>
      </w:r>
      <w:r w:rsidR="00E32C45">
        <w:rPr>
          <w:rFonts w:ascii="Arial" w:hAnsi="Arial" w:cs="Arial"/>
          <w:b/>
          <w:sz w:val="22"/>
          <w:szCs w:val="22"/>
        </w:rPr>
        <w:t>1</w:t>
      </w:r>
      <w:r w:rsidR="00F35E74" w:rsidRPr="00C21B78">
        <w:rPr>
          <w:rFonts w:ascii="Arial" w:hAnsi="Arial" w:cs="Arial"/>
          <w:b/>
          <w:sz w:val="22"/>
          <w:szCs w:val="22"/>
        </w:rPr>
        <w:t>.</w:t>
      </w:r>
      <w:r w:rsidR="008D3A02">
        <w:rPr>
          <w:rFonts w:ascii="Arial" w:hAnsi="Arial" w:cs="Arial"/>
          <w:b/>
          <w:sz w:val="22"/>
          <w:szCs w:val="22"/>
        </w:rPr>
        <w:t>01</w:t>
      </w:r>
      <w:r w:rsidRPr="00C21B78">
        <w:rPr>
          <w:rFonts w:ascii="Arial" w:hAnsi="Arial" w:cs="Arial"/>
          <w:b/>
          <w:sz w:val="22"/>
          <w:szCs w:val="22"/>
        </w:rPr>
        <w:t>.202</w:t>
      </w:r>
      <w:r w:rsidR="008D3A02">
        <w:rPr>
          <w:rFonts w:ascii="Arial" w:hAnsi="Arial" w:cs="Arial"/>
          <w:b/>
          <w:sz w:val="22"/>
          <w:szCs w:val="22"/>
        </w:rPr>
        <w:t>2</w:t>
      </w:r>
      <w:r w:rsidRPr="00C21B78">
        <w:rPr>
          <w:rFonts w:ascii="Arial" w:hAnsi="Arial" w:cs="Arial"/>
          <w:b/>
          <w:color w:val="000000"/>
          <w:sz w:val="22"/>
          <w:szCs w:val="22"/>
        </w:rPr>
        <w:t xml:space="preserve">. godine do </w:t>
      </w:r>
      <w:r w:rsidR="008C7B2F" w:rsidRPr="00C21B78">
        <w:rPr>
          <w:rFonts w:ascii="Arial" w:hAnsi="Arial" w:cs="Arial"/>
          <w:b/>
          <w:color w:val="000000"/>
          <w:sz w:val="22"/>
          <w:szCs w:val="22"/>
        </w:rPr>
        <w:t>1</w:t>
      </w:r>
      <w:r w:rsidR="00BD66DD">
        <w:rPr>
          <w:rFonts w:ascii="Arial" w:hAnsi="Arial" w:cs="Arial"/>
          <w:b/>
          <w:color w:val="000000"/>
          <w:sz w:val="22"/>
          <w:szCs w:val="22"/>
        </w:rPr>
        <w:t>0</w:t>
      </w:r>
      <w:r w:rsidR="00F35E74" w:rsidRPr="00C21B78">
        <w:rPr>
          <w:rFonts w:ascii="Arial" w:hAnsi="Arial" w:cs="Arial"/>
          <w:b/>
          <w:color w:val="000000"/>
          <w:sz w:val="22"/>
          <w:szCs w:val="22"/>
        </w:rPr>
        <w:t>:</w:t>
      </w:r>
      <w:r w:rsidR="00F64B17" w:rsidRPr="00C21B78">
        <w:rPr>
          <w:rFonts w:ascii="Arial" w:hAnsi="Arial" w:cs="Arial"/>
          <w:b/>
          <w:color w:val="000000"/>
          <w:sz w:val="22"/>
          <w:szCs w:val="22"/>
        </w:rPr>
        <w:t>00</w:t>
      </w:r>
      <w:r w:rsidRPr="00C21B78">
        <w:rPr>
          <w:rFonts w:ascii="Arial" w:hAnsi="Arial" w:cs="Arial"/>
          <w:b/>
          <w:color w:val="000000"/>
          <w:sz w:val="22"/>
          <w:szCs w:val="22"/>
        </w:rPr>
        <w:t xml:space="preserve"> sati</w:t>
      </w:r>
      <w:r w:rsidRPr="00C21B78">
        <w:rPr>
          <w:rFonts w:ascii="Arial" w:hAnsi="Arial" w:cs="Arial"/>
          <w:color w:val="000000"/>
          <w:sz w:val="22"/>
          <w:szCs w:val="22"/>
        </w:rPr>
        <w:t xml:space="preserve">. </w:t>
      </w:r>
    </w:p>
    <w:p w14:paraId="2F537AE0" w14:textId="77777777" w:rsidR="005912AC" w:rsidRPr="00C21B78" w:rsidRDefault="005912AC">
      <w:pPr>
        <w:jc w:val="both"/>
        <w:rPr>
          <w:rFonts w:ascii="Arial" w:hAnsi="Arial" w:cs="Arial"/>
          <w:color w:val="000000"/>
          <w:sz w:val="22"/>
          <w:szCs w:val="22"/>
        </w:rPr>
      </w:pPr>
    </w:p>
    <w:p w14:paraId="309DBF2A" w14:textId="77777777" w:rsidR="005912AC" w:rsidRPr="00C21B78" w:rsidRDefault="00DE0570">
      <w:pPr>
        <w:jc w:val="both"/>
        <w:rPr>
          <w:rFonts w:ascii="Arial" w:hAnsi="Arial" w:cs="Arial"/>
          <w:b/>
          <w:bCs/>
          <w:color w:val="000000"/>
          <w:sz w:val="22"/>
          <w:szCs w:val="22"/>
        </w:rPr>
      </w:pPr>
      <w:r w:rsidRPr="00C21B78">
        <w:rPr>
          <w:rFonts w:ascii="Arial" w:hAnsi="Arial" w:cs="Arial"/>
          <w:b/>
          <w:bCs/>
          <w:color w:val="000000"/>
          <w:sz w:val="22"/>
          <w:szCs w:val="22"/>
        </w:rPr>
        <w:t xml:space="preserve">Otvaranje ponuda održaće se dana </w:t>
      </w:r>
      <w:r w:rsidR="008D3A02">
        <w:rPr>
          <w:rFonts w:ascii="Arial" w:hAnsi="Arial" w:cs="Arial"/>
          <w:b/>
          <w:bCs/>
          <w:sz w:val="22"/>
          <w:szCs w:val="22"/>
        </w:rPr>
        <w:t>1</w:t>
      </w:r>
      <w:r w:rsidR="00E32C45">
        <w:rPr>
          <w:rFonts w:ascii="Arial" w:hAnsi="Arial" w:cs="Arial"/>
          <w:b/>
          <w:bCs/>
          <w:sz w:val="22"/>
          <w:szCs w:val="22"/>
        </w:rPr>
        <w:t>1</w:t>
      </w:r>
      <w:r w:rsidR="00F35E74" w:rsidRPr="00C21B78">
        <w:rPr>
          <w:rFonts w:ascii="Arial" w:hAnsi="Arial" w:cs="Arial"/>
          <w:b/>
          <w:bCs/>
          <w:sz w:val="22"/>
          <w:szCs w:val="22"/>
        </w:rPr>
        <w:t>.</w:t>
      </w:r>
      <w:r w:rsidR="008D3A02">
        <w:rPr>
          <w:rFonts w:ascii="Arial" w:hAnsi="Arial" w:cs="Arial"/>
          <w:b/>
          <w:bCs/>
          <w:sz w:val="22"/>
          <w:szCs w:val="22"/>
        </w:rPr>
        <w:t>01</w:t>
      </w:r>
      <w:r w:rsidRPr="00C21B78">
        <w:rPr>
          <w:rFonts w:ascii="Arial" w:hAnsi="Arial" w:cs="Arial"/>
          <w:b/>
          <w:bCs/>
          <w:sz w:val="22"/>
          <w:szCs w:val="22"/>
        </w:rPr>
        <w:t>.202</w:t>
      </w:r>
      <w:r w:rsidR="008D3A02">
        <w:rPr>
          <w:rFonts w:ascii="Arial" w:hAnsi="Arial" w:cs="Arial"/>
          <w:b/>
          <w:bCs/>
          <w:sz w:val="22"/>
          <w:szCs w:val="22"/>
        </w:rPr>
        <w:t>2</w:t>
      </w:r>
      <w:r w:rsidRPr="00C21B78">
        <w:rPr>
          <w:rFonts w:ascii="Arial" w:hAnsi="Arial" w:cs="Arial"/>
          <w:b/>
          <w:bCs/>
          <w:color w:val="000000"/>
          <w:sz w:val="22"/>
          <w:szCs w:val="22"/>
        </w:rPr>
        <w:t xml:space="preserve">. godine u </w:t>
      </w:r>
      <w:r w:rsidR="00BD66DD">
        <w:rPr>
          <w:rFonts w:ascii="Arial" w:hAnsi="Arial" w:cs="Arial"/>
          <w:b/>
          <w:bCs/>
          <w:color w:val="000000"/>
          <w:sz w:val="22"/>
          <w:szCs w:val="22"/>
        </w:rPr>
        <w:t>10</w:t>
      </w:r>
      <w:r w:rsidR="00F35E74" w:rsidRPr="00C21B78">
        <w:rPr>
          <w:rFonts w:ascii="Arial" w:hAnsi="Arial" w:cs="Arial"/>
          <w:b/>
          <w:bCs/>
          <w:color w:val="000000"/>
          <w:sz w:val="22"/>
          <w:szCs w:val="22"/>
        </w:rPr>
        <w:t>:</w:t>
      </w:r>
      <w:r w:rsidR="00BD66DD">
        <w:rPr>
          <w:rFonts w:ascii="Arial" w:hAnsi="Arial" w:cs="Arial"/>
          <w:b/>
          <w:bCs/>
          <w:color w:val="000000"/>
          <w:sz w:val="22"/>
          <w:szCs w:val="22"/>
        </w:rPr>
        <w:t>0</w:t>
      </w:r>
      <w:r w:rsidR="00F35E74" w:rsidRPr="00C21B78">
        <w:rPr>
          <w:rFonts w:ascii="Arial" w:hAnsi="Arial" w:cs="Arial"/>
          <w:b/>
          <w:bCs/>
          <w:color w:val="000000"/>
          <w:sz w:val="22"/>
          <w:szCs w:val="22"/>
        </w:rPr>
        <w:t>0</w:t>
      </w:r>
      <w:r w:rsidRPr="00C21B78">
        <w:rPr>
          <w:rFonts w:ascii="Arial" w:hAnsi="Arial" w:cs="Arial"/>
          <w:b/>
          <w:bCs/>
          <w:color w:val="000000"/>
          <w:sz w:val="22"/>
          <w:szCs w:val="22"/>
        </w:rPr>
        <w:t xml:space="preserve"> sati.</w:t>
      </w:r>
    </w:p>
    <w:p w14:paraId="2EBB754B" w14:textId="77777777" w:rsidR="005912AC" w:rsidRPr="00C21B78" w:rsidRDefault="005912AC">
      <w:pPr>
        <w:rPr>
          <w:rFonts w:ascii="Arial" w:hAnsi="Arial" w:cs="Arial"/>
          <w:i/>
          <w:iCs/>
          <w:color w:val="000000"/>
          <w:sz w:val="22"/>
          <w:szCs w:val="22"/>
        </w:rPr>
      </w:pPr>
    </w:p>
    <w:p w14:paraId="688F7936"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lastRenderedPageBreak/>
        <w:sym w:font="Wingdings" w:char="F0FD"/>
      </w:r>
      <w:r w:rsidRPr="00C21B78">
        <w:rPr>
          <w:rFonts w:ascii="Arial" w:hAnsi="Arial" w:cs="Arial"/>
          <w:color w:val="000000"/>
          <w:sz w:val="22"/>
          <w:szCs w:val="22"/>
        </w:rPr>
        <w:t xml:space="preserve"> </w:t>
      </w:r>
      <w:r w:rsidRPr="00C21B78">
        <w:rPr>
          <w:rFonts w:ascii="Arial" w:hAnsi="Arial" w:cs="Arial"/>
          <w:b/>
          <w:color w:val="000000"/>
          <w:sz w:val="22"/>
          <w:szCs w:val="22"/>
        </w:rPr>
        <w:t>Dio ponude koje se ne dostavlja preko ESJN-a, a odnosi se na Garanciju ponude dostavlja se:</w:t>
      </w:r>
      <w:r w:rsidRPr="00C21B78">
        <w:rPr>
          <w:rFonts w:ascii="Arial" w:hAnsi="Arial" w:cs="Arial"/>
          <w:color w:val="000000"/>
          <w:sz w:val="22"/>
          <w:szCs w:val="22"/>
        </w:rPr>
        <w:t xml:space="preserve"> </w:t>
      </w:r>
    </w:p>
    <w:p w14:paraId="632A0AF2" w14:textId="77777777" w:rsidR="008C7B2F" w:rsidRPr="00C21B78" w:rsidRDefault="008C7B2F" w:rsidP="00BD66DD">
      <w:pPr>
        <w:numPr>
          <w:ilvl w:val="0"/>
          <w:numId w:val="6"/>
        </w:numPr>
        <w:spacing w:before="96"/>
        <w:rPr>
          <w:rFonts w:ascii="Arial" w:eastAsia="Calibri" w:hAnsi="Arial" w:cs="Arial"/>
          <w:color w:val="000000"/>
          <w:sz w:val="22"/>
          <w:szCs w:val="22"/>
        </w:rPr>
      </w:pPr>
      <w:r w:rsidRPr="00C21B78">
        <w:rPr>
          <w:rFonts w:ascii="Arial" w:eastAsia="Calibri" w:hAnsi="Arial" w:cs="Arial"/>
          <w:color w:val="000000"/>
          <w:sz w:val="22"/>
          <w:szCs w:val="22"/>
        </w:rPr>
        <w:t xml:space="preserve">neposrednom podnošenjem na arhivi naručioca na adresi </w:t>
      </w:r>
      <w:r w:rsidRPr="00C21B78">
        <w:rPr>
          <w:rFonts w:ascii="Arial" w:eastAsia="Calibri" w:hAnsi="Arial" w:cs="Arial"/>
          <w:sz w:val="22"/>
          <w:szCs w:val="22"/>
        </w:rPr>
        <w:t>J</w:t>
      </w:r>
      <w:r w:rsidR="005A5487">
        <w:rPr>
          <w:rFonts w:ascii="Arial" w:eastAsia="Calibri" w:hAnsi="Arial" w:cs="Arial"/>
          <w:sz w:val="22"/>
          <w:szCs w:val="22"/>
        </w:rPr>
        <w:t>Z</w:t>
      </w:r>
      <w:r w:rsidRPr="00C21B78">
        <w:rPr>
          <w:rFonts w:ascii="Arial" w:eastAsia="Calibri" w:hAnsi="Arial" w:cs="Arial"/>
          <w:sz w:val="22"/>
          <w:szCs w:val="22"/>
        </w:rPr>
        <w:t xml:space="preserve">U </w:t>
      </w:r>
      <w:r w:rsidR="008D3A02">
        <w:rPr>
          <w:rFonts w:ascii="Arial" w:eastAsia="Calibri" w:hAnsi="Arial" w:cs="Arial"/>
          <w:sz w:val="22"/>
          <w:szCs w:val="22"/>
        </w:rPr>
        <w:t>Dom zdravlja Kotor, Jadranska 61</w:t>
      </w:r>
    </w:p>
    <w:p w14:paraId="5EF2C931" w14:textId="77777777" w:rsidR="008C7B2F" w:rsidRPr="00BD66DD" w:rsidRDefault="008C7B2F" w:rsidP="009F215B">
      <w:pPr>
        <w:numPr>
          <w:ilvl w:val="0"/>
          <w:numId w:val="6"/>
        </w:numPr>
        <w:spacing w:before="96"/>
        <w:jc w:val="both"/>
        <w:rPr>
          <w:rFonts w:ascii="Arial" w:eastAsia="Calibri" w:hAnsi="Arial" w:cs="Arial"/>
          <w:color w:val="000000"/>
          <w:sz w:val="22"/>
          <w:szCs w:val="22"/>
        </w:rPr>
      </w:pPr>
      <w:r w:rsidRPr="00BD66DD">
        <w:rPr>
          <w:rFonts w:ascii="Arial" w:eastAsia="Calibri" w:hAnsi="Arial" w:cs="Arial"/>
          <w:color w:val="000000"/>
          <w:sz w:val="22"/>
          <w:szCs w:val="22"/>
        </w:rPr>
        <w:t xml:space="preserve">preporučenom pošiljkom sa povratnicom na adresi </w:t>
      </w:r>
      <w:r w:rsidR="00BD66DD" w:rsidRPr="00BD66DD">
        <w:rPr>
          <w:rFonts w:ascii="Arial" w:eastAsia="Calibri" w:hAnsi="Arial" w:cs="Arial"/>
          <w:sz w:val="22"/>
          <w:szCs w:val="22"/>
        </w:rPr>
        <w:t xml:space="preserve">JZU </w:t>
      </w:r>
      <w:r w:rsidR="008D3A02">
        <w:rPr>
          <w:rFonts w:ascii="Arial" w:eastAsia="Calibri" w:hAnsi="Arial" w:cs="Arial"/>
          <w:sz w:val="22"/>
          <w:szCs w:val="22"/>
        </w:rPr>
        <w:t>Dom zdravlja</w:t>
      </w:r>
      <w:r w:rsidR="00BD66DD" w:rsidRPr="00BD66DD">
        <w:rPr>
          <w:rFonts w:ascii="Arial" w:eastAsia="Calibri" w:hAnsi="Arial" w:cs="Arial"/>
          <w:sz w:val="22"/>
          <w:szCs w:val="22"/>
        </w:rPr>
        <w:t xml:space="preserve"> Kotor</w:t>
      </w:r>
      <w:r w:rsidR="008D3A02">
        <w:rPr>
          <w:rFonts w:ascii="Arial" w:eastAsia="Calibri" w:hAnsi="Arial" w:cs="Arial"/>
          <w:sz w:val="22"/>
          <w:szCs w:val="22"/>
        </w:rPr>
        <w:t>, Jadranska 61</w:t>
      </w:r>
      <w:r w:rsidR="00BD66DD">
        <w:rPr>
          <w:rFonts w:ascii="Arial" w:eastAsia="Calibri" w:hAnsi="Arial" w:cs="Arial"/>
          <w:sz w:val="22"/>
          <w:szCs w:val="22"/>
        </w:rPr>
        <w:t xml:space="preserve">, </w:t>
      </w:r>
      <w:r w:rsidRPr="00BD66DD">
        <w:rPr>
          <w:rFonts w:ascii="Arial" w:eastAsia="Calibri" w:hAnsi="Arial" w:cs="Arial"/>
          <w:color w:val="000000"/>
          <w:sz w:val="22"/>
          <w:szCs w:val="22"/>
        </w:rPr>
        <w:t xml:space="preserve"> </w:t>
      </w:r>
      <w:r w:rsidRPr="00BD66DD">
        <w:rPr>
          <w:rFonts w:ascii="Arial" w:eastAsia="Calibri" w:hAnsi="Arial" w:cs="Arial"/>
          <w:sz w:val="22"/>
          <w:szCs w:val="22"/>
        </w:rPr>
        <w:t xml:space="preserve">s </w:t>
      </w:r>
      <w:r w:rsidR="00C80944" w:rsidRPr="00BD66DD">
        <w:rPr>
          <w:rFonts w:ascii="Arial" w:eastAsia="Calibri" w:hAnsi="Arial" w:cs="Arial"/>
          <w:color w:val="000000"/>
          <w:sz w:val="22"/>
          <w:szCs w:val="22"/>
        </w:rPr>
        <w:t>tim što garancija</w:t>
      </w:r>
      <w:r w:rsidRPr="00BD66DD">
        <w:rPr>
          <w:rFonts w:ascii="Arial" w:eastAsia="Calibri" w:hAnsi="Arial" w:cs="Arial"/>
          <w:color w:val="000000"/>
          <w:sz w:val="22"/>
          <w:szCs w:val="22"/>
        </w:rPr>
        <w:t xml:space="preserve"> mora biti uručena od strane poštanskog operatora najkasnije do roka određenog za podnošenje ponude, </w:t>
      </w:r>
    </w:p>
    <w:p w14:paraId="231D507E" w14:textId="77777777" w:rsidR="008C7B2F" w:rsidRPr="00C21B78" w:rsidRDefault="008C7B2F" w:rsidP="008C7B2F">
      <w:pPr>
        <w:jc w:val="both"/>
        <w:rPr>
          <w:rFonts w:ascii="Arial" w:hAnsi="Arial" w:cs="Arial"/>
          <w:color w:val="000000"/>
          <w:sz w:val="22"/>
          <w:szCs w:val="22"/>
        </w:rPr>
      </w:pPr>
    </w:p>
    <w:p w14:paraId="36A5B6A2" w14:textId="77777777" w:rsidR="008C7B2F" w:rsidRPr="00C21B78" w:rsidRDefault="008C7B2F" w:rsidP="008C7B2F">
      <w:pPr>
        <w:jc w:val="both"/>
        <w:rPr>
          <w:rFonts w:ascii="Arial" w:hAnsi="Arial" w:cs="Arial"/>
          <w:color w:val="000000"/>
          <w:sz w:val="22"/>
          <w:szCs w:val="22"/>
        </w:rPr>
      </w:pPr>
      <w:r w:rsidRPr="00C21B78">
        <w:rPr>
          <w:rFonts w:ascii="Arial" w:hAnsi="Arial" w:cs="Arial"/>
          <w:color w:val="000000"/>
          <w:sz w:val="22"/>
          <w:szCs w:val="22"/>
        </w:rPr>
        <w:t xml:space="preserve">radnim danima od </w:t>
      </w:r>
      <w:r w:rsidR="008D3A02">
        <w:rPr>
          <w:rFonts w:ascii="Arial" w:hAnsi="Arial" w:cs="Arial"/>
          <w:color w:val="000000"/>
          <w:sz w:val="22"/>
          <w:szCs w:val="22"/>
        </w:rPr>
        <w:t>7</w:t>
      </w:r>
      <w:r w:rsidRPr="00C21B78">
        <w:rPr>
          <w:rFonts w:ascii="Arial" w:hAnsi="Arial" w:cs="Arial"/>
          <w:color w:val="000000"/>
          <w:sz w:val="22"/>
          <w:szCs w:val="22"/>
        </w:rPr>
        <w:t>:00 do 1</w:t>
      </w:r>
      <w:r w:rsidR="008D3A02">
        <w:rPr>
          <w:rFonts w:ascii="Arial" w:hAnsi="Arial" w:cs="Arial"/>
          <w:color w:val="000000"/>
          <w:sz w:val="22"/>
          <w:szCs w:val="22"/>
        </w:rPr>
        <w:t>5</w:t>
      </w:r>
      <w:r w:rsidR="003378C9">
        <w:rPr>
          <w:rFonts w:ascii="Arial" w:hAnsi="Arial" w:cs="Arial"/>
          <w:color w:val="000000"/>
          <w:sz w:val="22"/>
          <w:szCs w:val="22"/>
        </w:rPr>
        <w:t xml:space="preserve">:00 sati, zaključno sa danom </w:t>
      </w:r>
      <w:r w:rsidR="008D3A02">
        <w:rPr>
          <w:rFonts w:ascii="Arial" w:hAnsi="Arial" w:cs="Arial"/>
          <w:color w:val="000000"/>
          <w:sz w:val="22"/>
          <w:szCs w:val="22"/>
        </w:rPr>
        <w:t>1</w:t>
      </w:r>
      <w:r w:rsidR="00E32C45">
        <w:rPr>
          <w:rFonts w:ascii="Arial" w:hAnsi="Arial" w:cs="Arial"/>
          <w:color w:val="000000"/>
          <w:sz w:val="22"/>
          <w:szCs w:val="22"/>
        </w:rPr>
        <w:t>1</w:t>
      </w:r>
      <w:r w:rsidRPr="00C21B78">
        <w:rPr>
          <w:rFonts w:ascii="Arial" w:hAnsi="Arial" w:cs="Arial"/>
          <w:color w:val="000000"/>
          <w:sz w:val="22"/>
          <w:szCs w:val="22"/>
        </w:rPr>
        <w:t>.</w:t>
      </w:r>
      <w:r w:rsidR="008D3A02">
        <w:rPr>
          <w:rFonts w:ascii="Arial" w:hAnsi="Arial" w:cs="Arial"/>
          <w:color w:val="000000"/>
          <w:sz w:val="22"/>
          <w:szCs w:val="22"/>
        </w:rPr>
        <w:t>01</w:t>
      </w:r>
      <w:r w:rsidRPr="00C21B78">
        <w:rPr>
          <w:rFonts w:ascii="Arial" w:hAnsi="Arial" w:cs="Arial"/>
          <w:color w:val="000000"/>
          <w:sz w:val="22"/>
          <w:szCs w:val="22"/>
        </w:rPr>
        <w:t>.202</w:t>
      </w:r>
      <w:r w:rsidR="008D3A02">
        <w:rPr>
          <w:rFonts w:ascii="Arial" w:hAnsi="Arial" w:cs="Arial"/>
          <w:color w:val="000000"/>
          <w:sz w:val="22"/>
          <w:szCs w:val="22"/>
        </w:rPr>
        <w:t>2</w:t>
      </w:r>
      <w:r w:rsidRPr="00C21B78">
        <w:rPr>
          <w:rFonts w:ascii="Arial" w:hAnsi="Arial" w:cs="Arial"/>
          <w:color w:val="000000"/>
          <w:sz w:val="22"/>
          <w:szCs w:val="22"/>
        </w:rPr>
        <w:t xml:space="preserve">. godine do </w:t>
      </w:r>
      <w:r w:rsidR="00CE0651">
        <w:rPr>
          <w:rFonts w:ascii="Arial" w:hAnsi="Arial" w:cs="Arial"/>
          <w:color w:val="000000"/>
          <w:sz w:val="22"/>
          <w:szCs w:val="22"/>
        </w:rPr>
        <w:t>1</w:t>
      </w:r>
      <w:r w:rsidR="00BD66DD">
        <w:rPr>
          <w:rFonts w:ascii="Arial" w:hAnsi="Arial" w:cs="Arial"/>
          <w:color w:val="000000"/>
          <w:sz w:val="22"/>
          <w:szCs w:val="22"/>
        </w:rPr>
        <w:t>0</w:t>
      </w:r>
      <w:r w:rsidRPr="00C21B78">
        <w:rPr>
          <w:rFonts w:ascii="Arial" w:hAnsi="Arial" w:cs="Arial"/>
          <w:color w:val="000000"/>
          <w:sz w:val="22"/>
          <w:szCs w:val="22"/>
        </w:rPr>
        <w:t>:00 sati.</w:t>
      </w:r>
    </w:p>
    <w:p w14:paraId="0E5C3BEC" w14:textId="77777777" w:rsidR="00DB6B84" w:rsidRPr="00C21B78" w:rsidRDefault="00DB6B84">
      <w:pPr>
        <w:jc w:val="both"/>
        <w:rPr>
          <w:rFonts w:ascii="Arial" w:hAnsi="Arial" w:cs="Arial"/>
          <w:color w:val="000000"/>
          <w:sz w:val="22"/>
          <w:szCs w:val="22"/>
        </w:rPr>
      </w:pPr>
    </w:p>
    <w:p w14:paraId="037382C3"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 w:val="22"/>
          <w:szCs w:val="22"/>
        </w:rPr>
      </w:pPr>
      <w:bookmarkStart w:id="10" w:name="_Toc62730562"/>
      <w:r w:rsidRPr="00C21B78">
        <w:rPr>
          <w:rFonts w:ascii="Arial" w:hAnsi="Arial" w:cs="Arial"/>
          <w:b/>
          <w:sz w:val="22"/>
          <w:szCs w:val="22"/>
        </w:rPr>
        <w:t>USLOVI ZA AKTIVIRANJE GARANCIJE PONUDE</w:t>
      </w:r>
      <w:r w:rsidRPr="00C21B78">
        <w:rPr>
          <w:rFonts w:ascii="Arial" w:hAnsi="Arial" w:cs="Arial"/>
          <w:b/>
          <w:sz w:val="22"/>
          <w:szCs w:val="22"/>
          <w:vertAlign w:val="superscript"/>
        </w:rPr>
        <w:footnoteReference w:id="11"/>
      </w:r>
      <w:bookmarkEnd w:id="10"/>
    </w:p>
    <w:p w14:paraId="016C24E5" w14:textId="77777777" w:rsidR="005912AC" w:rsidRPr="00C21B78" w:rsidRDefault="005912AC">
      <w:pPr>
        <w:jc w:val="both"/>
        <w:rPr>
          <w:rFonts w:ascii="Arial" w:hAnsi="Arial" w:cs="Arial"/>
          <w:b/>
          <w:bCs/>
          <w:color w:val="000000"/>
          <w:sz w:val="22"/>
          <w:szCs w:val="22"/>
        </w:rPr>
      </w:pPr>
    </w:p>
    <w:p w14:paraId="2CD0258E"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Garancija ponude će se aktivirati ako ponuđač: </w:t>
      </w:r>
    </w:p>
    <w:p w14:paraId="483D938D"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1) odustane od ponude u roku važenja ponude; </w:t>
      </w:r>
    </w:p>
    <w:p w14:paraId="7D525AD4"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2) ne dostavi zahtijevane dokaze prije potpisivanja ugovora; </w:t>
      </w:r>
    </w:p>
    <w:p w14:paraId="5B736E00"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3) odbije da potpiše ugovor o javnoj nabavci ili okvirni sporazum; ili </w:t>
      </w:r>
    </w:p>
    <w:p w14:paraId="764FE0EB" w14:textId="77777777" w:rsidR="005912AC" w:rsidRPr="00C21B78" w:rsidRDefault="00DE0570">
      <w:pPr>
        <w:jc w:val="both"/>
        <w:rPr>
          <w:rFonts w:ascii="Arial" w:hAnsi="Arial" w:cs="Arial"/>
          <w:sz w:val="22"/>
          <w:szCs w:val="22"/>
        </w:rPr>
      </w:pPr>
      <w:r w:rsidRPr="00C21B78">
        <w:rPr>
          <w:rFonts w:ascii="Arial" w:hAnsi="Arial" w:cs="Arial"/>
          <w:sz w:val="22"/>
          <w:szCs w:val="22"/>
        </w:rPr>
        <w:t>4) u izjavi privrednog subjekta navede netačne činjenice o ispunjenosti uslova iz člana 111 stav 4 Zakona o javnim nabavkama.</w:t>
      </w:r>
    </w:p>
    <w:p w14:paraId="71749F4A"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 w:val="22"/>
          <w:szCs w:val="22"/>
        </w:rPr>
      </w:pPr>
      <w:bookmarkStart w:id="11" w:name="_Toc62730563"/>
      <w:r w:rsidRPr="00C21B78">
        <w:rPr>
          <w:rFonts w:ascii="Arial" w:hAnsi="Arial" w:cs="Arial"/>
          <w:b/>
          <w:sz w:val="22"/>
          <w:szCs w:val="22"/>
        </w:rPr>
        <w:t>TAJNOST PODATAKA</w:t>
      </w:r>
      <w:bookmarkEnd w:id="11"/>
    </w:p>
    <w:p w14:paraId="220FC6E8"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 xml:space="preserve"> </w:t>
      </w:r>
    </w:p>
    <w:p w14:paraId="524E70D8"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Tenderska dokumentacija sadrži tajne podatke</w:t>
      </w:r>
    </w:p>
    <w:p w14:paraId="264C0203" w14:textId="77777777" w:rsidR="005912AC" w:rsidRPr="00C21B78" w:rsidRDefault="005912AC">
      <w:pPr>
        <w:jc w:val="both"/>
        <w:rPr>
          <w:rFonts w:ascii="Arial" w:hAnsi="Arial" w:cs="Arial"/>
          <w:color w:val="000000"/>
          <w:sz w:val="22"/>
          <w:szCs w:val="22"/>
        </w:rPr>
      </w:pPr>
    </w:p>
    <w:p w14:paraId="4CF5E403" w14:textId="77777777" w:rsidR="005912AC" w:rsidRPr="00C21B78" w:rsidRDefault="003378C9">
      <w:pPr>
        <w:jc w:val="both"/>
        <w:rPr>
          <w:rFonts w:ascii="Arial" w:hAnsi="Arial" w:cs="Arial"/>
          <w:color w:val="000000"/>
          <w:sz w:val="22"/>
          <w:szCs w:val="22"/>
        </w:rPr>
      </w:pPr>
      <w:r>
        <w:rPr>
          <w:rFonts w:ascii="Arial" w:hAnsi="Arial" w:cs="Arial"/>
          <w:color w:val="000000"/>
          <w:sz w:val="22"/>
          <w:szCs w:val="22"/>
        </w:rPr>
        <w:sym w:font="Wingdings" w:char="F0FE"/>
      </w:r>
      <w:r w:rsidR="00DE0570" w:rsidRPr="00C21B78">
        <w:rPr>
          <w:rFonts w:ascii="Arial" w:hAnsi="Arial" w:cs="Arial"/>
          <w:color w:val="000000"/>
          <w:sz w:val="22"/>
          <w:szCs w:val="22"/>
        </w:rPr>
        <w:t xml:space="preserve"> ne</w:t>
      </w:r>
    </w:p>
    <w:p w14:paraId="10392667"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sz w:val="22"/>
          <w:szCs w:val="22"/>
        </w:rPr>
      </w:pPr>
      <w:bookmarkStart w:id="12" w:name="_Toc62730564"/>
      <w:r w:rsidRPr="00C21B78">
        <w:rPr>
          <w:rFonts w:ascii="Arial" w:hAnsi="Arial" w:cs="Arial"/>
          <w:b/>
          <w:sz w:val="22"/>
          <w:szCs w:val="22"/>
        </w:rPr>
        <w:t>UPUTSTVO ZA SAČINJAVANJE PONUDE</w:t>
      </w:r>
      <w:bookmarkEnd w:id="12"/>
    </w:p>
    <w:p w14:paraId="7B82F2B0" w14:textId="77777777" w:rsidR="005912AC" w:rsidRPr="00C21B78" w:rsidRDefault="005912AC">
      <w:pPr>
        <w:rPr>
          <w:rFonts w:ascii="Arial" w:hAnsi="Arial" w:cs="Arial"/>
          <w:sz w:val="22"/>
          <w:szCs w:val="22"/>
        </w:rPr>
      </w:pPr>
    </w:p>
    <w:p w14:paraId="69A54FC2"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Ponude se sačinjava u ESJN u skladu sa tenderskom dokumentacijom i važećim Pravilnikom o sadržaju ponude i uputstvu za sačinjavanje i podnošenje ponude. </w:t>
      </w:r>
    </w:p>
    <w:p w14:paraId="05F1AF34" w14:textId="77777777" w:rsidR="005912AC" w:rsidRPr="00C21B78" w:rsidRDefault="00DE0570">
      <w:pPr>
        <w:jc w:val="both"/>
        <w:rPr>
          <w:rFonts w:ascii="Arial" w:hAnsi="Arial" w:cs="Arial"/>
          <w:sz w:val="22"/>
          <w:szCs w:val="22"/>
        </w:rPr>
      </w:pPr>
      <w:r w:rsidRPr="00C21B78">
        <w:rPr>
          <w:rFonts w:ascii="Arial" w:hAnsi="Arial" w:cs="Arial"/>
          <w:sz w:val="22"/>
          <w:szCs w:val="22"/>
        </w:rPr>
        <w:t>Ispunjenost uslova za učešće u postupku javne nabavke dokazuje se izjavom privrednog subjekta, koja se sačinjava na obrascu datom u Pravilniku o obrascu izjave privrednog subjekta.</w:t>
      </w:r>
    </w:p>
    <w:p w14:paraId="23DB1CAF" w14:textId="77777777" w:rsidR="005912AC" w:rsidRPr="00C21B78" w:rsidRDefault="00DE0570">
      <w:pPr>
        <w:jc w:val="both"/>
        <w:rPr>
          <w:rFonts w:ascii="Arial" w:hAnsi="Arial" w:cs="Arial"/>
          <w:i/>
          <w:iCs/>
          <w:color w:val="000000"/>
          <w:sz w:val="22"/>
          <w:szCs w:val="22"/>
        </w:rPr>
      </w:pPr>
      <w:r w:rsidRPr="00C21B78">
        <w:rPr>
          <w:rFonts w:ascii="Arial" w:hAnsi="Arial" w:cs="Arial"/>
          <w:sz w:val="22"/>
          <w:szCs w:val="22"/>
        </w:rPr>
        <w:t xml:space="preserve">Ponuđač je dužan da tačno i nedvosmisleno popuni </w:t>
      </w:r>
      <w:r w:rsidRPr="00C21B78">
        <w:rPr>
          <w:rFonts w:ascii="Arial" w:eastAsia="Calibri" w:hAnsi="Arial" w:cs="Arial"/>
          <w:sz w:val="22"/>
          <w:szCs w:val="22"/>
        </w:rPr>
        <w:t>Izjavu privrednog subjekta u skladu sa zahtjevima iz tenderske dokumentacije.</w:t>
      </w:r>
    </w:p>
    <w:p w14:paraId="27E8214B" w14:textId="77777777" w:rsidR="005912AC" w:rsidRPr="00C21B78" w:rsidRDefault="005912AC">
      <w:pPr>
        <w:jc w:val="both"/>
        <w:rPr>
          <w:rFonts w:ascii="Arial" w:hAnsi="Arial" w:cs="Arial"/>
          <w:b/>
          <w:bCs/>
          <w:color w:val="000000"/>
          <w:sz w:val="22"/>
          <w:szCs w:val="22"/>
        </w:rPr>
      </w:pPr>
    </w:p>
    <w:p w14:paraId="0F520B2C"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sz w:val="22"/>
          <w:szCs w:val="22"/>
        </w:rPr>
      </w:pPr>
      <w:bookmarkStart w:id="13" w:name="_Toc62730565"/>
      <w:r w:rsidRPr="00C21B78">
        <w:rPr>
          <w:rFonts w:ascii="Arial" w:hAnsi="Arial" w:cs="Arial"/>
          <w:b/>
          <w:sz w:val="22"/>
          <w:szCs w:val="22"/>
        </w:rPr>
        <w:t>NAČIN ZAKLJUČIVANJA I IZMJENE UGOVORA O JAVNOJ NABAVCI</w:t>
      </w:r>
      <w:bookmarkEnd w:id="13"/>
    </w:p>
    <w:p w14:paraId="5983510D" w14:textId="77777777" w:rsidR="005912AC" w:rsidRPr="00C21B78" w:rsidRDefault="005912AC">
      <w:pPr>
        <w:jc w:val="both"/>
        <w:rPr>
          <w:rFonts w:ascii="Arial" w:hAnsi="Arial" w:cs="Arial"/>
          <w:i/>
          <w:sz w:val="22"/>
          <w:szCs w:val="22"/>
        </w:rPr>
      </w:pPr>
    </w:p>
    <w:p w14:paraId="1DC95729" w14:textId="77777777" w:rsidR="005912AC" w:rsidRPr="00C21B78" w:rsidRDefault="00DE0570">
      <w:pPr>
        <w:jc w:val="both"/>
        <w:rPr>
          <w:rFonts w:ascii="Arial" w:hAnsi="Arial" w:cs="Arial"/>
          <w:sz w:val="22"/>
          <w:szCs w:val="22"/>
        </w:rPr>
      </w:pPr>
      <w:r w:rsidRPr="00C21B78">
        <w:rPr>
          <w:rFonts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14:paraId="502187E6" w14:textId="77777777" w:rsidR="005912AC" w:rsidRPr="00C21B78" w:rsidRDefault="005912AC">
      <w:pPr>
        <w:jc w:val="both"/>
        <w:rPr>
          <w:rFonts w:ascii="Arial" w:hAnsi="Arial" w:cs="Arial"/>
          <w:sz w:val="22"/>
          <w:szCs w:val="22"/>
        </w:rPr>
      </w:pPr>
    </w:p>
    <w:p w14:paraId="316771C0" w14:textId="77777777" w:rsidR="005912AC" w:rsidRPr="00C21B78" w:rsidRDefault="00DE0570">
      <w:pPr>
        <w:jc w:val="both"/>
        <w:rPr>
          <w:rFonts w:ascii="Arial" w:hAnsi="Arial" w:cs="Arial"/>
          <w:sz w:val="22"/>
          <w:szCs w:val="22"/>
        </w:rPr>
      </w:pPr>
      <w:r w:rsidRPr="00C21B78">
        <w:rPr>
          <w:rFonts w:ascii="Arial" w:hAnsi="Arial" w:cs="Arial"/>
          <w:sz w:val="22"/>
          <w:szCs w:val="22"/>
        </w:rPr>
        <w:t>Ugovor o javnoj nabavci mora da bude u skladu sa uslovima utvrđenim tenderskom dokumentacijom, izabranom ponudom i odlukom o izboru najpovoljnije ponude, osim u pogledu iskazivanja PDV-a.</w:t>
      </w:r>
    </w:p>
    <w:p w14:paraId="68839B81" w14:textId="77777777" w:rsidR="005912AC" w:rsidRPr="00C21B78" w:rsidRDefault="005912AC">
      <w:pPr>
        <w:jc w:val="both"/>
        <w:rPr>
          <w:rFonts w:ascii="Arial" w:hAnsi="Arial" w:cs="Arial"/>
          <w:sz w:val="22"/>
          <w:szCs w:val="22"/>
        </w:rPr>
      </w:pPr>
    </w:p>
    <w:p w14:paraId="1BF18C04"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Ugovor između naručioca i ponuđača čija je ponuda izabrana kao najpovoljnija, pored uslova koji su propisani ovom tenderskom dokumentacijom, će sadržati i sljedeće:</w:t>
      </w:r>
      <w:r w:rsidRPr="00C21B78">
        <w:rPr>
          <w:rFonts w:ascii="Arial" w:hAnsi="Arial" w:cs="Arial"/>
          <w:color w:val="000000"/>
          <w:sz w:val="22"/>
          <w:szCs w:val="22"/>
          <w:vertAlign w:val="superscript"/>
        </w:rPr>
        <w:footnoteReference w:id="12"/>
      </w:r>
    </w:p>
    <w:p w14:paraId="1C953B5D" w14:textId="77777777" w:rsidR="005912AC" w:rsidRPr="00C21B78" w:rsidRDefault="005912AC">
      <w:pPr>
        <w:jc w:val="both"/>
        <w:rPr>
          <w:rFonts w:ascii="Arial" w:hAnsi="Arial" w:cs="Arial"/>
          <w:color w:val="000000"/>
          <w:sz w:val="22"/>
          <w:szCs w:val="22"/>
        </w:rPr>
      </w:pPr>
    </w:p>
    <w:p w14:paraId="24132452" w14:textId="77777777" w:rsidR="001124B5" w:rsidRPr="00257223" w:rsidRDefault="001124B5" w:rsidP="001124B5">
      <w:pPr>
        <w:pStyle w:val="BodyText2"/>
        <w:spacing w:after="0" w:line="240" w:lineRule="auto"/>
        <w:jc w:val="both"/>
        <w:rPr>
          <w:rFonts w:ascii="Arial" w:hAnsi="Arial" w:cs="Arial"/>
          <w:szCs w:val="20"/>
          <w:lang w:val="sr-Latn-CS"/>
        </w:rPr>
      </w:pPr>
      <w:r w:rsidRPr="00257223">
        <w:rPr>
          <w:rFonts w:ascii="Arial" w:hAnsi="Arial" w:cs="Arial"/>
          <w:szCs w:val="20"/>
          <w:lang w:val="sr-Latn-CS"/>
        </w:rPr>
        <w:t>Dobavljač se obavezuje da Naručiocu  isporuči robu specificiranu članom 1 ovog ugovora, a Naručilac se obavezuje da zvanično preuzme i plati Dobavljaču vrijednost robe prema prihvaćenoj cijeni</w:t>
      </w:r>
      <w:r w:rsidR="00F46991" w:rsidRPr="00257223">
        <w:rPr>
          <w:rFonts w:ascii="Arial" w:hAnsi="Arial" w:cs="Arial"/>
          <w:szCs w:val="20"/>
          <w:lang w:val="sr-Latn-CS"/>
        </w:rPr>
        <w:t>.</w:t>
      </w:r>
    </w:p>
    <w:p w14:paraId="0D6526D9" w14:textId="77777777" w:rsidR="001124B5" w:rsidRPr="00257223" w:rsidRDefault="001124B5" w:rsidP="001124B5">
      <w:pPr>
        <w:pStyle w:val="BodyText2"/>
        <w:spacing w:after="0" w:line="240" w:lineRule="auto"/>
        <w:jc w:val="both"/>
        <w:rPr>
          <w:rFonts w:ascii="Arial" w:hAnsi="Arial" w:cs="Arial"/>
          <w:szCs w:val="20"/>
          <w:lang w:val="sr-Latn-CS"/>
        </w:rPr>
      </w:pPr>
    </w:p>
    <w:p w14:paraId="7C900A20" w14:textId="77777777" w:rsidR="001124B5" w:rsidRPr="00257223" w:rsidRDefault="001124B5" w:rsidP="001124B5">
      <w:pPr>
        <w:jc w:val="both"/>
        <w:rPr>
          <w:rFonts w:ascii="Arial" w:hAnsi="Arial" w:cs="Arial"/>
          <w:sz w:val="22"/>
          <w:szCs w:val="20"/>
          <w:lang w:val="sr-Latn-CS"/>
        </w:rPr>
      </w:pPr>
      <w:r w:rsidRPr="00257223">
        <w:rPr>
          <w:rFonts w:ascii="Arial" w:hAnsi="Arial" w:cs="Arial"/>
          <w:sz w:val="22"/>
          <w:szCs w:val="20"/>
          <w:lang w:val="sr-Latn-CS"/>
        </w:rPr>
        <w:t>Ukupna vrijednost robe, prema prihvaćenoj Ponudi br. ______  od __.__.. godine Dobavljača  iznosi _________ eura sa uračunatim  PDV-om .</w:t>
      </w:r>
    </w:p>
    <w:p w14:paraId="3CE16FC7" w14:textId="77777777" w:rsidR="001124B5" w:rsidRPr="00257223" w:rsidRDefault="001124B5" w:rsidP="001124B5">
      <w:pPr>
        <w:jc w:val="both"/>
        <w:rPr>
          <w:rFonts w:ascii="Arial" w:hAnsi="Arial" w:cs="Arial"/>
          <w:sz w:val="22"/>
          <w:szCs w:val="20"/>
          <w:lang w:val="sr-Latn-CS"/>
        </w:rPr>
      </w:pPr>
      <w:r w:rsidRPr="00257223">
        <w:rPr>
          <w:rFonts w:ascii="Arial" w:hAnsi="Arial" w:cs="Arial"/>
          <w:sz w:val="22"/>
          <w:szCs w:val="20"/>
          <w:lang w:val="sr-Latn-CS"/>
        </w:rPr>
        <w:t>Ugovorena vrijednost robe podrazumijeva isporuku f-co Naručilac.</w:t>
      </w:r>
    </w:p>
    <w:p w14:paraId="2F89EC67" w14:textId="77777777" w:rsidR="001124B5" w:rsidRPr="00257223" w:rsidRDefault="001124B5" w:rsidP="001124B5">
      <w:pPr>
        <w:rPr>
          <w:rFonts w:ascii="Arial" w:hAnsi="Arial" w:cs="Arial"/>
          <w:sz w:val="22"/>
          <w:szCs w:val="20"/>
          <w:lang w:val="sr-Latn-CS"/>
        </w:rPr>
      </w:pPr>
      <w:r w:rsidRPr="00257223">
        <w:rPr>
          <w:rFonts w:ascii="Arial" w:hAnsi="Arial" w:cs="Arial"/>
          <w:sz w:val="22"/>
          <w:szCs w:val="20"/>
          <w:lang w:val="sr-Latn-CS"/>
        </w:rPr>
        <w:t>Isporuka robe se vrši sukcesivno, po nalogu NARUČIOCA, do isteka ugovorene vrijednosti, najduže godinu dana od dana stupanja na snagu ugovora.</w:t>
      </w:r>
    </w:p>
    <w:p w14:paraId="593EED5B" w14:textId="77777777" w:rsidR="001124B5" w:rsidRPr="00257223" w:rsidRDefault="001124B5" w:rsidP="001124B5">
      <w:pPr>
        <w:rPr>
          <w:rFonts w:ascii="Arial" w:hAnsi="Arial" w:cs="Arial"/>
          <w:sz w:val="22"/>
          <w:szCs w:val="20"/>
          <w:lang w:val="sr-Latn-CS"/>
        </w:rPr>
      </w:pPr>
      <w:r w:rsidRPr="00257223">
        <w:rPr>
          <w:rFonts w:ascii="Arial" w:hAnsi="Arial" w:cs="Arial"/>
          <w:sz w:val="22"/>
          <w:szCs w:val="20"/>
          <w:lang w:val="sr-Latn-CS"/>
        </w:rPr>
        <w:t>U cijenu su uključeni troškovi prevoza i osiguranje prilikom transporta.</w:t>
      </w:r>
    </w:p>
    <w:p w14:paraId="5E248FE7" w14:textId="77777777" w:rsidR="001124B5" w:rsidRPr="00257223" w:rsidRDefault="001124B5" w:rsidP="001124B5">
      <w:pPr>
        <w:pStyle w:val="BodyText2"/>
        <w:spacing w:after="0" w:line="240" w:lineRule="auto"/>
        <w:rPr>
          <w:rFonts w:ascii="Arial" w:hAnsi="Arial" w:cs="Arial"/>
          <w:szCs w:val="20"/>
          <w:lang w:val="sr-Latn-CS"/>
        </w:rPr>
      </w:pPr>
      <w:r w:rsidRPr="00257223">
        <w:rPr>
          <w:rFonts w:ascii="Arial" w:hAnsi="Arial" w:cs="Arial"/>
          <w:szCs w:val="20"/>
          <w:lang w:val="sr-Latn-CS"/>
        </w:rPr>
        <w:t xml:space="preserve">Ugovorne strane su saglasne da će Naručilac platiti fakturu sa ugovorenom cijenom </w:t>
      </w:r>
      <w:r w:rsidR="00F46991" w:rsidRPr="00257223">
        <w:rPr>
          <w:rFonts w:ascii="Arial" w:hAnsi="Arial" w:cs="Arial"/>
          <w:szCs w:val="20"/>
          <w:lang w:val="sr-Latn-CS"/>
        </w:rPr>
        <w:t>3</w:t>
      </w:r>
      <w:r w:rsidRPr="00257223">
        <w:rPr>
          <w:rFonts w:ascii="Arial" w:hAnsi="Arial" w:cs="Arial"/>
          <w:szCs w:val="20"/>
          <w:lang w:val="sr-Latn-CS"/>
        </w:rPr>
        <w:t>0 dana od dana dostavljanja fakture i potpisivanja Zapisnika o isporuci robe.</w:t>
      </w:r>
    </w:p>
    <w:p w14:paraId="3BB17493" w14:textId="77777777" w:rsidR="001124B5" w:rsidRPr="00257223" w:rsidRDefault="001124B5" w:rsidP="001124B5">
      <w:pPr>
        <w:pStyle w:val="BodyText2"/>
        <w:spacing w:after="0" w:line="240" w:lineRule="auto"/>
        <w:rPr>
          <w:rFonts w:ascii="Arial" w:hAnsi="Arial" w:cs="Arial"/>
          <w:szCs w:val="20"/>
          <w:lang w:val="sr-Latn-CS"/>
        </w:rPr>
      </w:pPr>
    </w:p>
    <w:p w14:paraId="21D1F535" w14:textId="77777777" w:rsidR="002654D8" w:rsidRPr="00257223" w:rsidRDefault="001124B5" w:rsidP="002654D8">
      <w:pPr>
        <w:jc w:val="both"/>
        <w:rPr>
          <w:rFonts w:ascii="Arial" w:hAnsi="Arial" w:cs="Arial"/>
          <w:sz w:val="22"/>
          <w:szCs w:val="20"/>
          <w:lang w:val="sr-Latn-CS"/>
        </w:rPr>
      </w:pPr>
      <w:r w:rsidRPr="00257223">
        <w:rPr>
          <w:rFonts w:ascii="Arial" w:hAnsi="Arial" w:cs="Arial"/>
          <w:sz w:val="22"/>
          <w:szCs w:val="20"/>
          <w:lang w:val="sr-Latn-CS"/>
        </w:rPr>
        <w:t>Uplata se vrši u korist žiro računa Dobavljača koji je naveden u fakturi.</w:t>
      </w:r>
    </w:p>
    <w:p w14:paraId="0EB8C8E0" w14:textId="77777777" w:rsidR="001124B5" w:rsidRPr="00257223" w:rsidRDefault="001124B5" w:rsidP="002654D8">
      <w:pPr>
        <w:jc w:val="both"/>
        <w:rPr>
          <w:rFonts w:ascii="Arial" w:hAnsi="Arial" w:cs="Arial"/>
          <w:sz w:val="22"/>
          <w:szCs w:val="20"/>
          <w:lang w:val="sr-Latn-ME"/>
        </w:rPr>
      </w:pPr>
      <w:r w:rsidRPr="00257223">
        <w:rPr>
          <w:rFonts w:ascii="Arial" w:hAnsi="Arial" w:cs="Arial"/>
          <w:b/>
          <w:i/>
          <w:sz w:val="22"/>
          <w:szCs w:val="20"/>
          <w:lang w:val="sr-Latn-CS"/>
        </w:rPr>
        <w:t xml:space="preserve">  </w:t>
      </w:r>
    </w:p>
    <w:p w14:paraId="61FEEBF3" w14:textId="77777777" w:rsidR="001124B5" w:rsidRPr="00257223" w:rsidRDefault="001124B5" w:rsidP="001124B5">
      <w:pPr>
        <w:jc w:val="both"/>
        <w:rPr>
          <w:rFonts w:ascii="Arial" w:hAnsi="Arial" w:cs="Arial"/>
          <w:i/>
          <w:sz w:val="22"/>
          <w:szCs w:val="20"/>
          <w:lang w:val="sr-Latn-CS"/>
        </w:rPr>
      </w:pPr>
      <w:r w:rsidRPr="00257223">
        <w:rPr>
          <w:rFonts w:ascii="Arial" w:hAnsi="Arial" w:cs="Arial"/>
          <w:sz w:val="22"/>
          <w:szCs w:val="20"/>
        </w:rPr>
        <w:t xml:space="preserve">Dobavljač  se obavezuje da ugovorenu isporuku izvrši najkasnije u roku od </w:t>
      </w:r>
      <w:r w:rsidR="002654D8" w:rsidRPr="00257223">
        <w:rPr>
          <w:rFonts w:ascii="Arial" w:hAnsi="Arial" w:cs="Arial"/>
          <w:sz w:val="22"/>
          <w:szCs w:val="20"/>
          <w:lang w:val="sr-Latn-ME"/>
        </w:rPr>
        <w:t>_____</w:t>
      </w:r>
      <w:r w:rsidRPr="00257223">
        <w:rPr>
          <w:rFonts w:ascii="Arial" w:hAnsi="Arial" w:cs="Arial"/>
          <w:sz w:val="22"/>
          <w:szCs w:val="20"/>
        </w:rPr>
        <w:t xml:space="preserve">dana  od trenutka dostavljanja pismenog zahtjeva Naručioca, sukcesivno po potrebi </w:t>
      </w:r>
      <w:r w:rsidRPr="00257223">
        <w:rPr>
          <w:rFonts w:ascii="Arial" w:hAnsi="Arial" w:cs="Arial"/>
          <w:color w:val="000000"/>
          <w:sz w:val="22"/>
          <w:szCs w:val="20"/>
        </w:rPr>
        <w:t>do utroška ugovorene vrijednosti, najduže godinu dana od dana zaključivanja ugovora.</w:t>
      </w:r>
    </w:p>
    <w:p w14:paraId="0BAEBA6C" w14:textId="77777777" w:rsidR="001124B5" w:rsidRPr="00257223" w:rsidRDefault="001124B5" w:rsidP="001124B5">
      <w:pPr>
        <w:pStyle w:val="BodyText2"/>
        <w:spacing w:after="0" w:line="240" w:lineRule="auto"/>
        <w:rPr>
          <w:rFonts w:ascii="Arial" w:hAnsi="Arial" w:cs="Arial"/>
          <w:szCs w:val="20"/>
          <w:lang w:val="sr-Latn-CS"/>
        </w:rPr>
      </w:pPr>
      <w:r w:rsidRPr="00257223">
        <w:rPr>
          <w:rFonts w:ascii="Arial" w:hAnsi="Arial" w:cs="Arial"/>
          <w:szCs w:val="20"/>
          <w:lang w:val="sr-Latn-CS"/>
        </w:rPr>
        <w:t xml:space="preserve"> </w:t>
      </w:r>
    </w:p>
    <w:p w14:paraId="49327F5A" w14:textId="77777777" w:rsidR="001124B5" w:rsidRPr="00257223" w:rsidRDefault="001124B5" w:rsidP="001124B5">
      <w:pPr>
        <w:jc w:val="both"/>
        <w:rPr>
          <w:rFonts w:ascii="Arial" w:hAnsi="Arial" w:cs="Arial"/>
          <w:b/>
          <w:sz w:val="22"/>
          <w:szCs w:val="20"/>
          <w:lang w:val="sr-Latn-CS"/>
        </w:rPr>
      </w:pPr>
      <w:r w:rsidRPr="00257223">
        <w:rPr>
          <w:rFonts w:ascii="Arial" w:hAnsi="Arial" w:cs="Arial"/>
          <w:sz w:val="22"/>
          <w:szCs w:val="20"/>
          <w:lang w:val="sr-Latn-ME"/>
        </w:rPr>
        <w:t xml:space="preserve">                                                       </w:t>
      </w:r>
    </w:p>
    <w:p w14:paraId="314C696D" w14:textId="77777777" w:rsidR="001124B5" w:rsidRPr="00257223" w:rsidRDefault="001124B5" w:rsidP="001124B5">
      <w:pPr>
        <w:jc w:val="both"/>
        <w:rPr>
          <w:rFonts w:ascii="Arial" w:hAnsi="Arial" w:cs="Arial"/>
          <w:sz w:val="22"/>
          <w:szCs w:val="20"/>
          <w:lang w:val="sr-Latn-CS"/>
        </w:rPr>
      </w:pPr>
      <w:r w:rsidRPr="00257223">
        <w:rPr>
          <w:rFonts w:ascii="Arial" w:hAnsi="Arial" w:cs="Arial"/>
          <w:sz w:val="22"/>
          <w:szCs w:val="20"/>
          <w:lang w:val="sr-Latn-CS"/>
        </w:rPr>
        <w:t xml:space="preserve">Ugovorne strane su saglasne da do raskida ovog Ugovora može doći, ako Dobavljač ne bude izvršavao svoje obaveze u rokovima i na način predviđen Ugovorom: </w:t>
      </w:r>
    </w:p>
    <w:p w14:paraId="5B754A3F" w14:textId="77777777" w:rsidR="001124B5" w:rsidRPr="00257223" w:rsidRDefault="001124B5" w:rsidP="001124B5">
      <w:pPr>
        <w:jc w:val="both"/>
        <w:rPr>
          <w:rFonts w:ascii="Arial" w:hAnsi="Arial" w:cs="Arial"/>
          <w:sz w:val="22"/>
          <w:szCs w:val="20"/>
          <w:lang w:val="sr-Latn-CS"/>
        </w:rPr>
      </w:pPr>
    </w:p>
    <w:p w14:paraId="3DAE2FF3" w14:textId="77777777" w:rsidR="001124B5" w:rsidRPr="00257223" w:rsidRDefault="001124B5" w:rsidP="001124B5">
      <w:pPr>
        <w:numPr>
          <w:ilvl w:val="0"/>
          <w:numId w:val="8"/>
        </w:numPr>
        <w:jc w:val="both"/>
        <w:rPr>
          <w:rFonts w:ascii="Arial" w:hAnsi="Arial" w:cs="Arial"/>
          <w:sz w:val="22"/>
          <w:szCs w:val="20"/>
          <w:lang w:val="sr-Latn-CS"/>
        </w:rPr>
      </w:pPr>
      <w:r w:rsidRPr="00257223">
        <w:rPr>
          <w:rFonts w:ascii="Arial" w:hAnsi="Arial" w:cs="Arial"/>
          <w:sz w:val="22"/>
          <w:szCs w:val="20"/>
          <w:lang w:val="sr-Latn-CS"/>
        </w:rPr>
        <w:t xml:space="preserve">U slučaju kada Naručilac ustanovi da kvalitet robe koja je predmet ovog ugovora ili način na koje se isporučuje, odstupa od traženog, odnosno ponuđenog kvaliteta iz ponude Dobavljača, </w:t>
      </w:r>
    </w:p>
    <w:p w14:paraId="5E7247AE" w14:textId="77777777" w:rsidR="001124B5" w:rsidRPr="00257223" w:rsidRDefault="001124B5" w:rsidP="001124B5">
      <w:pPr>
        <w:numPr>
          <w:ilvl w:val="0"/>
          <w:numId w:val="8"/>
        </w:numPr>
        <w:jc w:val="both"/>
        <w:rPr>
          <w:rFonts w:ascii="Arial" w:hAnsi="Arial" w:cs="Arial"/>
          <w:sz w:val="22"/>
          <w:szCs w:val="20"/>
          <w:lang w:val="sr-Latn-CS"/>
        </w:rPr>
      </w:pPr>
      <w:r w:rsidRPr="00257223">
        <w:rPr>
          <w:rFonts w:ascii="Arial" w:hAnsi="Arial" w:cs="Arial"/>
          <w:sz w:val="22"/>
          <w:szCs w:val="20"/>
          <w:lang w:val="sr-Latn-CS"/>
        </w:rPr>
        <w:t>U slučaju da se Dobavljač ne pridržava svojih obaveza i u drugim slučajevima nesavjesnog obavljanja posla. Isto pravo Naručilac ima u slučaju raskida ugovora, do izbora novog Dobavljača.</w:t>
      </w:r>
    </w:p>
    <w:p w14:paraId="6134C636" w14:textId="77777777" w:rsidR="001124B5" w:rsidRPr="00257223" w:rsidRDefault="001124B5" w:rsidP="001124B5">
      <w:pPr>
        <w:jc w:val="both"/>
        <w:rPr>
          <w:rFonts w:ascii="Arial" w:hAnsi="Arial" w:cs="Arial"/>
          <w:sz w:val="22"/>
          <w:szCs w:val="20"/>
          <w:lang w:val="sr-Latn-CS"/>
        </w:rPr>
      </w:pPr>
    </w:p>
    <w:p w14:paraId="40A4E3F4" w14:textId="77777777" w:rsidR="001124B5" w:rsidRPr="00257223" w:rsidRDefault="001124B5" w:rsidP="001124B5">
      <w:pPr>
        <w:jc w:val="both"/>
        <w:rPr>
          <w:rFonts w:ascii="Arial" w:hAnsi="Arial" w:cs="Arial"/>
          <w:sz w:val="22"/>
          <w:szCs w:val="20"/>
        </w:rPr>
      </w:pPr>
      <w:r w:rsidRPr="00257223">
        <w:rPr>
          <w:rFonts w:ascii="Arial" w:hAnsi="Arial" w:cs="Arial"/>
          <w:sz w:val="22"/>
          <w:szCs w:val="20"/>
        </w:rPr>
        <w:t xml:space="preserve">Dobavljač se obavezuje da Naručiocu u trenutku potpisivanja ovog Ugovora preda neopozivu, bezuslovnu i naplativu na prvi poziv Garanciju banke, za dobro izvršenje ugovora na iznos </w:t>
      </w:r>
      <w:r w:rsidR="002358BD">
        <w:rPr>
          <w:rFonts w:ascii="Arial" w:hAnsi="Arial" w:cs="Arial"/>
          <w:sz w:val="22"/>
          <w:szCs w:val="20"/>
        </w:rPr>
        <w:t>5</w:t>
      </w:r>
      <w:r w:rsidRPr="00257223">
        <w:rPr>
          <w:rFonts w:ascii="Arial" w:hAnsi="Arial" w:cs="Arial"/>
          <w:sz w:val="22"/>
          <w:szCs w:val="20"/>
        </w:rPr>
        <w:t xml:space="preserve"> % od ukupne vrijednosti Ugovora, sa rokom vaznosti  3 (tri) dana dužim od ugovorenog roka iz  člana 6</w:t>
      </w:r>
      <w:r w:rsidRPr="00257223">
        <w:rPr>
          <w:rFonts w:ascii="Arial" w:hAnsi="Arial" w:cs="Arial"/>
          <w:color w:val="000000"/>
          <w:sz w:val="22"/>
          <w:szCs w:val="20"/>
        </w:rPr>
        <w:t xml:space="preserve"> </w:t>
      </w:r>
      <w:r w:rsidRPr="00257223">
        <w:rPr>
          <w:rFonts w:ascii="Arial" w:hAnsi="Arial" w:cs="Arial"/>
          <w:sz w:val="22"/>
          <w:szCs w:val="20"/>
        </w:rPr>
        <w:t>ovog Ugovora i koju Naručilac može aktivirati u svakom momentu kada nastupi neki od razloga za raskid ovog Ugovora.</w:t>
      </w:r>
    </w:p>
    <w:p w14:paraId="10C9D56B" w14:textId="77777777" w:rsidR="001124B5" w:rsidRPr="00257223" w:rsidRDefault="001124B5" w:rsidP="001124B5">
      <w:pPr>
        <w:jc w:val="both"/>
        <w:rPr>
          <w:rFonts w:ascii="Arial" w:hAnsi="Arial" w:cs="Arial"/>
          <w:sz w:val="22"/>
          <w:szCs w:val="20"/>
        </w:rPr>
      </w:pPr>
    </w:p>
    <w:p w14:paraId="2A0D322E" w14:textId="77777777" w:rsidR="001124B5" w:rsidRPr="00257223" w:rsidRDefault="001124B5" w:rsidP="001124B5">
      <w:pPr>
        <w:jc w:val="both"/>
        <w:rPr>
          <w:rFonts w:ascii="Arial" w:hAnsi="Arial" w:cs="Arial"/>
          <w:sz w:val="22"/>
          <w:szCs w:val="20"/>
        </w:rPr>
      </w:pPr>
      <w:r w:rsidRPr="00257223">
        <w:rPr>
          <w:rFonts w:ascii="Arial" w:hAnsi="Arial" w:cs="Arial"/>
          <w:sz w:val="22"/>
          <w:szCs w:val="20"/>
        </w:rPr>
        <w:t>Garancija mora biti izdata od poslovne banke koja se nalazi u Crnoj Gori ili strane banke preko korespodentne banke koja se nalazi u Crnoj Gori uz saglasnost Naručioca.</w:t>
      </w:r>
    </w:p>
    <w:p w14:paraId="574ACD0D" w14:textId="77777777" w:rsidR="001124B5" w:rsidRPr="00257223" w:rsidRDefault="001124B5" w:rsidP="001124B5">
      <w:pPr>
        <w:jc w:val="both"/>
        <w:rPr>
          <w:rFonts w:ascii="Arial" w:hAnsi="Arial" w:cs="Arial"/>
          <w:sz w:val="22"/>
          <w:szCs w:val="20"/>
        </w:rPr>
      </w:pPr>
    </w:p>
    <w:p w14:paraId="6BA94A5B" w14:textId="77777777" w:rsidR="001124B5" w:rsidRPr="00257223" w:rsidRDefault="001124B5" w:rsidP="001124B5">
      <w:pPr>
        <w:jc w:val="both"/>
        <w:rPr>
          <w:rFonts w:ascii="Arial" w:hAnsi="Arial" w:cs="Arial"/>
          <w:sz w:val="22"/>
          <w:szCs w:val="20"/>
        </w:rPr>
      </w:pPr>
      <w:r w:rsidRPr="00257223">
        <w:rPr>
          <w:rFonts w:ascii="Arial" w:hAnsi="Arial" w:cs="Arial"/>
          <w:sz w:val="22"/>
          <w:szCs w:val="20"/>
        </w:rPr>
        <w:t>Naručilac se obavezuje da neposredno nakon ispunjenja obaveza, na način i pod uslovima iz ovog ugovora, vrati  Dobavljaču garanciju.</w:t>
      </w:r>
    </w:p>
    <w:p w14:paraId="58966EB5" w14:textId="77777777" w:rsidR="001124B5" w:rsidRPr="00257223" w:rsidRDefault="001124B5" w:rsidP="001124B5">
      <w:pPr>
        <w:jc w:val="both"/>
        <w:rPr>
          <w:rFonts w:ascii="Arial" w:hAnsi="Arial" w:cs="Arial"/>
          <w:color w:val="000000"/>
          <w:sz w:val="22"/>
          <w:szCs w:val="20"/>
          <w:lang w:val="sr-Latn-CS"/>
        </w:rPr>
      </w:pPr>
    </w:p>
    <w:p w14:paraId="1E21F417" w14:textId="77777777" w:rsidR="001124B5" w:rsidRPr="00257223" w:rsidRDefault="001124B5" w:rsidP="001124B5">
      <w:pPr>
        <w:jc w:val="both"/>
        <w:rPr>
          <w:rFonts w:ascii="Arial" w:hAnsi="Arial" w:cs="Arial"/>
          <w:bCs/>
          <w:color w:val="000000"/>
          <w:sz w:val="22"/>
          <w:szCs w:val="20"/>
          <w:lang w:val="sr-Latn-CS"/>
        </w:rPr>
      </w:pPr>
      <w:r w:rsidRPr="00257223">
        <w:rPr>
          <w:rFonts w:ascii="Arial" w:hAnsi="Arial" w:cs="Arial"/>
          <w:bCs/>
          <w:color w:val="000000"/>
          <w:sz w:val="22"/>
          <w:szCs w:val="20"/>
          <w:lang w:val="sr-Latn-CS"/>
        </w:rPr>
        <w:t xml:space="preserve">Naručilac je obavezan da u slučaju </w:t>
      </w:r>
      <w:r w:rsidRPr="00257223">
        <w:rPr>
          <w:rFonts w:ascii="Arial" w:hAnsi="Arial" w:cs="Arial"/>
          <w:bCs/>
          <w:color w:val="000000"/>
          <w:sz w:val="22"/>
          <w:szCs w:val="20"/>
          <w:lang w:val="sl-SI"/>
        </w:rPr>
        <w:t>uočavanja propusta u obavljanju posla</w:t>
      </w:r>
      <w:r w:rsidRPr="00257223">
        <w:rPr>
          <w:rFonts w:ascii="Arial" w:hAnsi="Arial" w:cs="Arial"/>
          <w:bCs/>
          <w:color w:val="000000"/>
          <w:sz w:val="22"/>
          <w:szCs w:val="20"/>
          <w:lang w:val="sr-Latn-CS"/>
        </w:rPr>
        <w:t xml:space="preserve"> pisanim putem pozove Dobavljača i da putem Zapisnika zajednički konstatuju uzrok</w:t>
      </w:r>
      <w:r w:rsidRPr="00257223">
        <w:rPr>
          <w:rFonts w:ascii="Arial" w:hAnsi="Arial" w:cs="Arial"/>
          <w:bCs/>
          <w:color w:val="000000"/>
          <w:sz w:val="22"/>
          <w:szCs w:val="20"/>
          <w:lang w:val="sl-SI"/>
        </w:rPr>
        <w:t xml:space="preserve"> i obim uočenih propusta</w:t>
      </w:r>
      <w:r w:rsidRPr="00257223">
        <w:rPr>
          <w:rFonts w:ascii="Arial" w:hAnsi="Arial" w:cs="Arial"/>
          <w:bCs/>
          <w:color w:val="000000"/>
          <w:sz w:val="22"/>
          <w:szCs w:val="20"/>
          <w:lang w:val="sr-Latn-CS"/>
        </w:rPr>
        <w:t>. Ukoliko se Dobavljač ne odazove pozivu Naručioca, Naručilac angažuje treće lice na teret Dobavljača.</w:t>
      </w:r>
    </w:p>
    <w:p w14:paraId="179DE422" w14:textId="77777777" w:rsidR="001124B5" w:rsidRPr="00257223" w:rsidRDefault="001124B5" w:rsidP="001124B5">
      <w:pPr>
        <w:pStyle w:val="BodyText2"/>
        <w:spacing w:after="0" w:line="240" w:lineRule="auto"/>
        <w:rPr>
          <w:rFonts w:ascii="Arial" w:hAnsi="Arial" w:cs="Arial"/>
          <w:b/>
          <w:szCs w:val="20"/>
          <w:lang w:val="sr-Latn-CS"/>
        </w:rPr>
      </w:pPr>
      <w:r w:rsidRPr="00257223">
        <w:rPr>
          <w:rFonts w:ascii="Arial" w:hAnsi="Arial" w:cs="Arial"/>
          <w:b/>
          <w:szCs w:val="20"/>
          <w:lang w:val="sr-Latn-CS"/>
        </w:rPr>
        <w:tab/>
      </w:r>
      <w:r w:rsidRPr="00257223">
        <w:rPr>
          <w:rFonts w:ascii="Arial" w:hAnsi="Arial" w:cs="Arial"/>
          <w:b/>
          <w:szCs w:val="20"/>
          <w:lang w:val="sr-Latn-CS"/>
        </w:rPr>
        <w:tab/>
      </w:r>
      <w:r w:rsidRPr="00257223">
        <w:rPr>
          <w:rFonts w:ascii="Arial" w:hAnsi="Arial" w:cs="Arial"/>
          <w:b/>
          <w:szCs w:val="20"/>
          <w:lang w:val="sr-Latn-CS"/>
        </w:rPr>
        <w:tab/>
      </w:r>
      <w:r w:rsidRPr="00257223">
        <w:rPr>
          <w:rFonts w:ascii="Arial" w:hAnsi="Arial" w:cs="Arial"/>
          <w:b/>
          <w:szCs w:val="20"/>
          <w:lang w:val="sr-Latn-CS"/>
        </w:rPr>
        <w:tab/>
        <w:t xml:space="preserve">             </w:t>
      </w:r>
    </w:p>
    <w:p w14:paraId="1F45B4A9" w14:textId="77777777" w:rsidR="001124B5" w:rsidRPr="00257223" w:rsidRDefault="001124B5" w:rsidP="001124B5">
      <w:pPr>
        <w:pStyle w:val="BodyText2"/>
        <w:spacing w:after="0" w:line="240" w:lineRule="auto"/>
        <w:jc w:val="both"/>
        <w:rPr>
          <w:rFonts w:ascii="Arial" w:hAnsi="Arial" w:cs="Arial"/>
          <w:szCs w:val="20"/>
          <w:lang w:val="sr-Latn-CS"/>
        </w:rPr>
      </w:pPr>
      <w:r w:rsidRPr="00257223">
        <w:rPr>
          <w:rFonts w:ascii="Arial" w:hAnsi="Arial" w:cs="Arial"/>
          <w:szCs w:val="20"/>
          <w:lang w:val="sr-Latn-CS"/>
        </w:rPr>
        <w:t xml:space="preserve">Dobavljač se obavezuje da plati ugovornu kaznu u visini </w:t>
      </w:r>
      <w:r w:rsidR="002358BD">
        <w:rPr>
          <w:rFonts w:ascii="Arial" w:hAnsi="Arial" w:cs="Arial"/>
          <w:szCs w:val="20"/>
          <w:lang w:val="sr-Latn-CS"/>
        </w:rPr>
        <w:t>0,</w:t>
      </w:r>
      <w:r w:rsidRPr="00257223">
        <w:rPr>
          <w:rFonts w:ascii="Arial" w:hAnsi="Arial" w:cs="Arial"/>
          <w:szCs w:val="20"/>
          <w:lang w:val="sr-Latn-CS"/>
        </w:rPr>
        <w:t>1 % za svaki dan kašnjenja u isporuci robe, a najviše 5 % od ukupne vrijednosti ugovorenog posla.</w:t>
      </w:r>
    </w:p>
    <w:p w14:paraId="503075BC" w14:textId="77777777" w:rsidR="001124B5" w:rsidRPr="00257223" w:rsidRDefault="001124B5" w:rsidP="001124B5">
      <w:pPr>
        <w:pStyle w:val="BodyText2"/>
        <w:spacing w:after="0" w:line="240" w:lineRule="auto"/>
        <w:jc w:val="both"/>
        <w:rPr>
          <w:rFonts w:ascii="Arial" w:hAnsi="Arial" w:cs="Arial"/>
          <w:szCs w:val="20"/>
          <w:lang w:val="sr-Latn-CS"/>
        </w:rPr>
      </w:pPr>
      <w:r w:rsidRPr="00257223">
        <w:rPr>
          <w:rFonts w:ascii="Arial" w:hAnsi="Arial" w:cs="Arial"/>
          <w:szCs w:val="20"/>
          <w:lang w:val="sr-Latn-CS"/>
        </w:rPr>
        <w:t>Dobavljač garantuje kvalitet isporučene robe i obavezuje se da bez odlaganja, o svom trošku, otkloni svaki nedostatak ili izvrši zamjenu robe, koji nije posledica nepravilnog rukovanja Naručioca.</w:t>
      </w:r>
    </w:p>
    <w:p w14:paraId="6E218BEE" w14:textId="77777777" w:rsidR="001124B5" w:rsidRPr="00257223" w:rsidRDefault="001124B5" w:rsidP="001124B5">
      <w:pPr>
        <w:pStyle w:val="BodyText"/>
        <w:rPr>
          <w:rFonts w:ascii="Arial" w:hAnsi="Arial" w:cs="Arial"/>
          <w:sz w:val="22"/>
        </w:rPr>
      </w:pPr>
      <w:r w:rsidRPr="00257223">
        <w:rPr>
          <w:rFonts w:ascii="Arial" w:hAnsi="Arial" w:cs="Arial"/>
          <w:sz w:val="22"/>
        </w:rPr>
        <w:t>Ako se zapisnički utvrdi da lož ulje koje je Dobavljač isporučio Naručiocu ima nedostatke u kvalitetu, Dobavljač mora Naručiocu isporučiti novo lož ulje odgovarajućeg kvaliteta, u roku od 2 dana od dana sačinjavanja zapisnika o reklamaciji.</w:t>
      </w:r>
    </w:p>
    <w:p w14:paraId="1802131D" w14:textId="77777777" w:rsidR="001124B5" w:rsidRPr="00257223" w:rsidRDefault="001124B5" w:rsidP="001124B5">
      <w:pPr>
        <w:pStyle w:val="BodyText"/>
        <w:rPr>
          <w:rFonts w:ascii="Arial" w:hAnsi="Arial" w:cs="Arial"/>
          <w:sz w:val="22"/>
          <w:lang w:val="pl-PL"/>
        </w:rPr>
      </w:pPr>
    </w:p>
    <w:p w14:paraId="22A3F782" w14:textId="77777777" w:rsidR="001124B5" w:rsidRPr="00257223" w:rsidRDefault="001124B5" w:rsidP="001124B5">
      <w:pPr>
        <w:jc w:val="both"/>
        <w:rPr>
          <w:rFonts w:ascii="Arial" w:hAnsi="Arial" w:cs="Arial"/>
          <w:sz w:val="22"/>
          <w:szCs w:val="20"/>
          <w:lang w:val="pl-PL"/>
        </w:rPr>
      </w:pPr>
      <w:r w:rsidRPr="00257223">
        <w:rPr>
          <w:rFonts w:ascii="Arial" w:hAnsi="Arial" w:cs="Arial"/>
          <w:sz w:val="22"/>
          <w:szCs w:val="20"/>
          <w:lang w:val="pl-PL"/>
        </w:rPr>
        <w:t>U slučaju skrivenih nedostataka isporučenog lož ulja koji se nijesu mogli ustanoviti u momentu preuzimanja, reklamacija se vrši preporučenim pismom u roku od 24 sati od saznanja.</w:t>
      </w:r>
    </w:p>
    <w:p w14:paraId="075B0402" w14:textId="77777777" w:rsidR="001124B5" w:rsidRPr="00257223" w:rsidRDefault="001124B5" w:rsidP="001124B5">
      <w:pPr>
        <w:jc w:val="both"/>
        <w:rPr>
          <w:rFonts w:ascii="Arial" w:hAnsi="Arial" w:cs="Arial"/>
          <w:sz w:val="22"/>
          <w:szCs w:val="20"/>
          <w:lang w:val="pl-PL"/>
        </w:rPr>
      </w:pPr>
      <w:r w:rsidRPr="00257223">
        <w:rPr>
          <w:rFonts w:ascii="Arial" w:hAnsi="Arial" w:cs="Arial"/>
          <w:sz w:val="22"/>
          <w:szCs w:val="20"/>
          <w:lang w:val="pl-PL"/>
        </w:rPr>
        <w:t xml:space="preserve">Dobavljač se obavezuje da reklamiranu isporuku zamijeni novom, odgovarajućeg kvaliteta, u roku od 2 dana od dana prijema obavijesti. </w:t>
      </w:r>
    </w:p>
    <w:p w14:paraId="49B562AB" w14:textId="77777777" w:rsidR="001124B5" w:rsidRPr="00257223" w:rsidRDefault="001124B5" w:rsidP="001124B5">
      <w:pPr>
        <w:pStyle w:val="BodyText"/>
        <w:rPr>
          <w:rFonts w:ascii="Arial" w:hAnsi="Arial" w:cs="Arial"/>
          <w:sz w:val="22"/>
        </w:rPr>
      </w:pPr>
      <w:r w:rsidRPr="00257223">
        <w:rPr>
          <w:rFonts w:ascii="Arial" w:hAnsi="Arial" w:cs="Arial"/>
          <w:sz w:val="22"/>
        </w:rPr>
        <w:t>Svi troškovi vezani za reklamiranje lož ulja padaju na teret Dobavljača.</w:t>
      </w:r>
    </w:p>
    <w:p w14:paraId="4E971ED3" w14:textId="77777777" w:rsidR="001124B5" w:rsidRPr="00257223" w:rsidRDefault="001124B5" w:rsidP="002654D8">
      <w:pPr>
        <w:pStyle w:val="BodyText"/>
        <w:spacing w:after="100" w:afterAutospacing="1"/>
        <w:rPr>
          <w:rFonts w:ascii="Arial" w:hAnsi="Arial" w:cs="Arial"/>
          <w:b/>
          <w:sz w:val="22"/>
          <w:lang w:val="pl-PL"/>
        </w:rPr>
      </w:pPr>
      <w:r w:rsidRPr="00257223">
        <w:rPr>
          <w:rFonts w:ascii="Arial" w:hAnsi="Arial" w:cs="Arial"/>
          <w:sz w:val="22"/>
          <w:lang w:val="pl-PL"/>
        </w:rPr>
        <w:t>Ako Dobavljač kasni sa isporukom lož ulja više od 5 dana, odnosno 7 dana za reklamirano lož ulje, Naručilac ima pravo na rizik Dobavljača po Ugovoru, na zakonom propisan način, nabavku izvršiti od drugog dobavljača, dok je Dobavljač po Ugovoru obavezan snositi sve dodatne troškove kojima se Naručilac izložio.</w:t>
      </w:r>
    </w:p>
    <w:p w14:paraId="1686634A" w14:textId="77777777" w:rsidR="001124B5" w:rsidRPr="00257223" w:rsidRDefault="001124B5" w:rsidP="001124B5">
      <w:pPr>
        <w:pStyle w:val="PlainText"/>
        <w:jc w:val="both"/>
        <w:rPr>
          <w:rFonts w:ascii="Arial" w:hAnsi="Arial" w:cs="Arial"/>
          <w:sz w:val="22"/>
          <w:lang w:val="pl-PL"/>
        </w:rPr>
      </w:pPr>
      <w:r w:rsidRPr="00257223">
        <w:rPr>
          <w:rFonts w:ascii="Arial" w:hAnsi="Arial" w:cs="Arial"/>
          <w:sz w:val="22"/>
          <w:lang w:val="pl-PL"/>
        </w:rPr>
        <w:t>Naručilac se obavezuje da obezbjedi prostorije i uslove za isporuku ugovorene robe.</w:t>
      </w:r>
    </w:p>
    <w:p w14:paraId="3C9BD12B" w14:textId="77777777" w:rsidR="001124B5" w:rsidRPr="003B3DCA" w:rsidRDefault="001124B5" w:rsidP="003B3DCA">
      <w:pPr>
        <w:jc w:val="center"/>
        <w:rPr>
          <w:rFonts w:ascii="Arial" w:hAnsi="Arial" w:cs="Arial"/>
          <w:i/>
          <w:sz w:val="22"/>
          <w:szCs w:val="20"/>
          <w:lang w:val="sr-Latn-CS"/>
        </w:rPr>
      </w:pPr>
      <w:r w:rsidRPr="00257223">
        <w:rPr>
          <w:rFonts w:ascii="Arial" w:hAnsi="Arial" w:cs="Arial"/>
          <w:sz w:val="22"/>
          <w:szCs w:val="20"/>
          <w:lang w:val="pl-PL"/>
        </w:rPr>
        <w:t xml:space="preserve"> </w:t>
      </w:r>
    </w:p>
    <w:p w14:paraId="40B43CCE" w14:textId="77777777" w:rsidR="001124B5" w:rsidRPr="00257223" w:rsidRDefault="001124B5" w:rsidP="001124B5">
      <w:pPr>
        <w:jc w:val="both"/>
        <w:rPr>
          <w:rFonts w:ascii="Arial" w:hAnsi="Arial" w:cs="Arial"/>
          <w:sz w:val="22"/>
          <w:szCs w:val="20"/>
          <w:lang w:val="sr-Latn-CS"/>
        </w:rPr>
      </w:pPr>
      <w:r w:rsidRPr="00257223">
        <w:rPr>
          <w:rFonts w:ascii="Arial" w:hAnsi="Arial" w:cs="Arial"/>
          <w:sz w:val="22"/>
          <w:szCs w:val="20"/>
          <w:lang w:val="sr-Latn-CS"/>
        </w:rPr>
        <w:t>Ugovor o javnoj nabavci koji je zaključen uz kršenje antikorupcijskog pravila u skladu sa odredbama člana 15stav 5 Zakona o javnim nabavkama (“Sl.Crne Gore”,br,42/11, 57/14) ništav je.</w:t>
      </w:r>
    </w:p>
    <w:p w14:paraId="5D8D9109" w14:textId="77777777" w:rsidR="005912AC" w:rsidRPr="00257223" w:rsidRDefault="005912AC">
      <w:pPr>
        <w:jc w:val="both"/>
        <w:rPr>
          <w:rFonts w:ascii="Arial" w:hAnsi="Arial" w:cs="Arial"/>
          <w:color w:val="000000"/>
          <w:sz w:val="22"/>
          <w:szCs w:val="20"/>
        </w:rPr>
      </w:pPr>
    </w:p>
    <w:p w14:paraId="1B01FD2F" w14:textId="77777777" w:rsidR="005912AC" w:rsidRPr="00257223" w:rsidRDefault="00DE0570">
      <w:pPr>
        <w:jc w:val="both"/>
        <w:rPr>
          <w:rFonts w:ascii="Arial" w:hAnsi="Arial" w:cs="Arial"/>
          <w:color w:val="000000"/>
          <w:sz w:val="22"/>
          <w:szCs w:val="20"/>
        </w:rPr>
      </w:pPr>
      <w:r w:rsidRPr="00257223">
        <w:rPr>
          <w:rFonts w:ascii="Arial" w:hAnsi="Arial" w:cs="Arial"/>
          <w:color w:val="000000"/>
          <w:sz w:val="22"/>
          <w:szCs w:val="20"/>
        </w:rPr>
        <w:sym w:font="Wingdings" w:char="F0A8"/>
      </w:r>
      <w:r w:rsidRPr="00257223">
        <w:rPr>
          <w:rFonts w:ascii="Arial" w:hAnsi="Arial" w:cs="Arial"/>
          <w:color w:val="000000"/>
          <w:sz w:val="22"/>
          <w:szCs w:val="20"/>
        </w:rPr>
        <w:t xml:space="preserve"> Ugovor o javnoj nabavci tokom njegovog trajanja može da se izmijeni bez sprovođenja novog postupka javne nabavke u skladu sa članom 151 Zakona o javnim nabavkama: </w:t>
      </w:r>
    </w:p>
    <w:p w14:paraId="365AB1AB" w14:textId="77777777" w:rsidR="005912AC" w:rsidRPr="00257223" w:rsidRDefault="005912AC">
      <w:pPr>
        <w:jc w:val="both"/>
        <w:rPr>
          <w:rFonts w:ascii="Arial" w:hAnsi="Arial" w:cs="Arial"/>
          <w:color w:val="000000"/>
          <w:sz w:val="22"/>
          <w:szCs w:val="20"/>
        </w:rPr>
      </w:pPr>
    </w:p>
    <w:p w14:paraId="505EAC6F" w14:textId="77777777" w:rsidR="005912AC" w:rsidRPr="00257223" w:rsidRDefault="00DE0570">
      <w:pPr>
        <w:autoSpaceDE w:val="0"/>
        <w:autoSpaceDN w:val="0"/>
        <w:adjustRightInd w:val="0"/>
        <w:jc w:val="both"/>
        <w:rPr>
          <w:rFonts w:ascii="Arial" w:eastAsiaTheme="minorHAnsi" w:hAnsi="Arial" w:cs="Arial"/>
          <w:sz w:val="22"/>
          <w:szCs w:val="20"/>
        </w:rPr>
      </w:pPr>
      <w:r w:rsidRPr="00257223">
        <w:rPr>
          <w:rFonts w:ascii="Arial" w:eastAsiaTheme="minorHAnsi" w:hAnsi="Arial" w:cs="Arial"/>
          <w:sz w:val="22"/>
          <w:szCs w:val="20"/>
        </w:rPr>
        <w:t>1)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5B0A0AD2" w14:textId="77777777" w:rsidR="005912AC" w:rsidRPr="00257223" w:rsidRDefault="005912AC">
      <w:pPr>
        <w:autoSpaceDE w:val="0"/>
        <w:autoSpaceDN w:val="0"/>
        <w:adjustRightInd w:val="0"/>
        <w:jc w:val="both"/>
        <w:rPr>
          <w:rFonts w:ascii="Arial" w:eastAsiaTheme="minorHAnsi" w:hAnsi="Arial" w:cs="Arial"/>
          <w:sz w:val="22"/>
          <w:szCs w:val="20"/>
        </w:rPr>
      </w:pPr>
    </w:p>
    <w:p w14:paraId="2B4DF4BB" w14:textId="77777777" w:rsidR="005912AC" w:rsidRPr="00257223" w:rsidRDefault="00DE0570">
      <w:pPr>
        <w:autoSpaceDE w:val="0"/>
        <w:autoSpaceDN w:val="0"/>
        <w:adjustRightInd w:val="0"/>
        <w:jc w:val="both"/>
        <w:rPr>
          <w:rFonts w:ascii="Arial" w:eastAsiaTheme="minorHAnsi" w:hAnsi="Arial" w:cs="Arial"/>
          <w:sz w:val="22"/>
          <w:szCs w:val="20"/>
        </w:rPr>
      </w:pPr>
      <w:r w:rsidRPr="00257223">
        <w:rPr>
          <w:rFonts w:ascii="Arial" w:eastAsiaTheme="minorHAnsi" w:hAnsi="Arial" w:cs="Arial"/>
          <w:sz w:val="22"/>
          <w:szCs w:val="20"/>
        </w:rPr>
        <w:t>2) kada je potreba za izmjenom ugovora nastala zbog okolnosti koje naručilac u vrijeme zaključivanja ugovora nije mogao da predvidi, a izmjenom se ne mijenja priroda ugovora a povećanje vrijednosti ugovora nije veće od 20% vrijednosti prvobitnog ugovora.</w:t>
      </w:r>
    </w:p>
    <w:p w14:paraId="68B266A0" w14:textId="77777777" w:rsidR="005912AC" w:rsidRPr="002654D8" w:rsidRDefault="005912AC">
      <w:pPr>
        <w:jc w:val="both"/>
        <w:rPr>
          <w:rFonts w:ascii="Arial" w:hAnsi="Arial" w:cs="Arial"/>
          <w:b/>
          <w:bCs/>
          <w:color w:val="FF0000"/>
          <w:sz w:val="20"/>
          <w:szCs w:val="20"/>
        </w:rPr>
      </w:pPr>
    </w:p>
    <w:p w14:paraId="1F17E6E9" w14:textId="77777777" w:rsidR="00FC5363" w:rsidRPr="002654D8" w:rsidRDefault="00FC5363">
      <w:pPr>
        <w:jc w:val="both"/>
        <w:rPr>
          <w:rFonts w:ascii="Arial" w:hAnsi="Arial" w:cs="Arial"/>
          <w:b/>
          <w:bCs/>
          <w:color w:val="FF0000"/>
          <w:sz w:val="20"/>
          <w:szCs w:val="20"/>
        </w:rPr>
      </w:pPr>
    </w:p>
    <w:p w14:paraId="730249DD" w14:textId="77777777" w:rsidR="00FC5363" w:rsidRDefault="00FC5363">
      <w:pPr>
        <w:jc w:val="both"/>
        <w:rPr>
          <w:rFonts w:ascii="Arial" w:hAnsi="Arial" w:cs="Arial"/>
          <w:b/>
          <w:bCs/>
          <w:color w:val="FF0000"/>
          <w:sz w:val="22"/>
          <w:szCs w:val="22"/>
        </w:rPr>
      </w:pPr>
    </w:p>
    <w:p w14:paraId="39D89F98" w14:textId="77777777" w:rsidR="00FC5363" w:rsidRDefault="00FC5363">
      <w:pPr>
        <w:jc w:val="both"/>
        <w:rPr>
          <w:rFonts w:ascii="Arial" w:hAnsi="Arial" w:cs="Arial"/>
          <w:b/>
          <w:bCs/>
          <w:color w:val="FF0000"/>
          <w:sz w:val="22"/>
          <w:szCs w:val="22"/>
        </w:rPr>
      </w:pPr>
    </w:p>
    <w:p w14:paraId="466F4AE2" w14:textId="77777777" w:rsidR="00FC5363" w:rsidRDefault="00FC5363">
      <w:pPr>
        <w:jc w:val="both"/>
        <w:rPr>
          <w:rFonts w:ascii="Arial" w:hAnsi="Arial" w:cs="Arial"/>
          <w:b/>
          <w:bCs/>
          <w:color w:val="FF0000"/>
          <w:sz w:val="22"/>
          <w:szCs w:val="22"/>
        </w:rPr>
      </w:pPr>
    </w:p>
    <w:p w14:paraId="36989093" w14:textId="77777777" w:rsidR="00FC5363" w:rsidRDefault="00FC5363">
      <w:pPr>
        <w:jc w:val="both"/>
        <w:rPr>
          <w:rFonts w:ascii="Arial" w:hAnsi="Arial" w:cs="Arial"/>
          <w:b/>
          <w:bCs/>
          <w:color w:val="FF0000"/>
          <w:sz w:val="22"/>
          <w:szCs w:val="22"/>
        </w:rPr>
      </w:pPr>
    </w:p>
    <w:p w14:paraId="15EF3464" w14:textId="77777777" w:rsidR="00FC5363" w:rsidRDefault="00FC5363">
      <w:pPr>
        <w:jc w:val="both"/>
        <w:rPr>
          <w:rFonts w:ascii="Arial" w:hAnsi="Arial" w:cs="Arial"/>
          <w:b/>
          <w:bCs/>
          <w:color w:val="FF0000"/>
          <w:sz w:val="22"/>
          <w:szCs w:val="22"/>
        </w:rPr>
      </w:pPr>
    </w:p>
    <w:p w14:paraId="14B9A3C4" w14:textId="77777777" w:rsidR="00CE0651" w:rsidRPr="00C21B78" w:rsidRDefault="00CE0651">
      <w:pPr>
        <w:jc w:val="both"/>
        <w:rPr>
          <w:rFonts w:ascii="Arial" w:hAnsi="Arial" w:cs="Arial"/>
          <w:b/>
          <w:bCs/>
          <w:color w:val="FF0000"/>
          <w:sz w:val="22"/>
          <w:szCs w:val="22"/>
        </w:rPr>
      </w:pPr>
    </w:p>
    <w:p w14:paraId="30CC5BF6"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sz w:val="22"/>
          <w:szCs w:val="22"/>
        </w:rPr>
      </w:pPr>
      <w:bookmarkStart w:id="14" w:name="_Toc62730566"/>
      <w:r w:rsidRPr="00C21B78">
        <w:rPr>
          <w:rFonts w:ascii="Arial" w:hAnsi="Arial" w:cs="Arial"/>
          <w:b/>
          <w:sz w:val="22"/>
          <w:szCs w:val="22"/>
        </w:rPr>
        <w:t>ZAHTJEV ZA POJAŠNJENJE ILI IZMJENU I DOPUNU TENDERSKE DOKUMENTACIJE</w:t>
      </w:r>
      <w:bookmarkEnd w:id="14"/>
    </w:p>
    <w:p w14:paraId="2AF0CA54" w14:textId="77777777" w:rsidR="005912AC" w:rsidRPr="00C21B78" w:rsidRDefault="005912AC">
      <w:pPr>
        <w:jc w:val="both"/>
        <w:rPr>
          <w:rFonts w:ascii="Arial" w:hAnsi="Arial" w:cs="Arial"/>
          <w:sz w:val="22"/>
          <w:szCs w:val="22"/>
        </w:rPr>
      </w:pPr>
    </w:p>
    <w:p w14:paraId="728EC9CF" w14:textId="77777777" w:rsidR="005912AC" w:rsidRPr="00C21B78" w:rsidRDefault="00DE0570">
      <w:pPr>
        <w:autoSpaceDE w:val="0"/>
        <w:autoSpaceDN w:val="0"/>
        <w:adjustRightInd w:val="0"/>
        <w:jc w:val="both"/>
        <w:rPr>
          <w:rFonts w:ascii="Arial" w:hAnsi="Arial" w:cs="Arial"/>
          <w:sz w:val="22"/>
          <w:szCs w:val="22"/>
        </w:rPr>
      </w:pPr>
      <w:r w:rsidRPr="00C21B78">
        <w:rPr>
          <w:rFonts w:ascii="Arial" w:hAnsi="Arial" w:cs="Arial"/>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6AE10D79" w14:textId="77777777" w:rsidR="005912AC" w:rsidRPr="00C21B78" w:rsidRDefault="005912AC">
      <w:pPr>
        <w:jc w:val="both"/>
        <w:rPr>
          <w:rFonts w:ascii="Arial" w:hAnsi="Arial" w:cs="Arial"/>
          <w:sz w:val="22"/>
          <w:szCs w:val="22"/>
        </w:rPr>
      </w:pPr>
    </w:p>
    <w:p w14:paraId="56CEBDC9" w14:textId="77777777" w:rsidR="005912AC" w:rsidRPr="00C21B78" w:rsidRDefault="00DE0570">
      <w:pPr>
        <w:jc w:val="both"/>
        <w:rPr>
          <w:rFonts w:ascii="Arial" w:hAnsi="Arial" w:cs="Arial"/>
          <w:sz w:val="22"/>
          <w:szCs w:val="22"/>
        </w:rPr>
      </w:pPr>
      <w:r w:rsidRPr="00C21B78">
        <w:rPr>
          <w:rFonts w:ascii="Arial" w:hAnsi="Arial" w:cs="Arial"/>
          <w:sz w:val="22"/>
          <w:szCs w:val="22"/>
        </w:rPr>
        <w:t>Privredni subjekat ima pravo da pisanim zahtjevom traži od naručioca pojašnjenje tenderske dokumentacije najkasnije deset dana prije isteka roka određenog za dostavljanje ponuda.</w:t>
      </w:r>
    </w:p>
    <w:p w14:paraId="5453B856" w14:textId="77777777" w:rsidR="005912AC" w:rsidRPr="00C21B78" w:rsidRDefault="005912AC">
      <w:pPr>
        <w:jc w:val="both"/>
        <w:rPr>
          <w:rFonts w:ascii="Arial" w:hAnsi="Arial" w:cs="Arial"/>
          <w:sz w:val="22"/>
          <w:szCs w:val="22"/>
        </w:rPr>
      </w:pPr>
    </w:p>
    <w:p w14:paraId="2AD39FCC" w14:textId="77777777" w:rsidR="005912AC" w:rsidRPr="00C21B78" w:rsidRDefault="00DE0570">
      <w:pPr>
        <w:jc w:val="both"/>
        <w:rPr>
          <w:rFonts w:ascii="Arial" w:hAnsi="Arial" w:cs="Arial"/>
          <w:color w:val="000000"/>
          <w:sz w:val="22"/>
          <w:szCs w:val="22"/>
        </w:rPr>
      </w:pPr>
      <w:r w:rsidRPr="00C21B78">
        <w:rPr>
          <w:rFonts w:ascii="Arial" w:hAnsi="Arial" w:cs="Arial"/>
          <w:color w:val="000000"/>
          <w:sz w:val="22"/>
          <w:szCs w:val="22"/>
        </w:rPr>
        <w:t>Zahtjev se podnosi isključivo putem ESJN-a.</w:t>
      </w:r>
    </w:p>
    <w:p w14:paraId="13A625CF" w14:textId="77777777" w:rsidR="005912AC" w:rsidRPr="00C21B78" w:rsidRDefault="005912AC">
      <w:pPr>
        <w:jc w:val="both"/>
        <w:rPr>
          <w:rFonts w:ascii="Arial" w:hAnsi="Arial" w:cs="Arial"/>
          <w:color w:val="000000"/>
          <w:sz w:val="22"/>
          <w:szCs w:val="22"/>
        </w:rPr>
      </w:pPr>
    </w:p>
    <w:p w14:paraId="680541BA" w14:textId="77777777" w:rsidR="00F012BC" w:rsidRPr="00C21B78" w:rsidRDefault="00F012BC">
      <w:pPr>
        <w:jc w:val="both"/>
        <w:rPr>
          <w:rFonts w:ascii="Arial" w:hAnsi="Arial" w:cs="Arial"/>
          <w:color w:val="000000"/>
          <w:sz w:val="22"/>
          <w:szCs w:val="22"/>
        </w:rPr>
      </w:pPr>
    </w:p>
    <w:p w14:paraId="2CB75A02" w14:textId="77777777" w:rsidR="00F012BC" w:rsidRPr="00C21B78" w:rsidRDefault="00F012BC">
      <w:pPr>
        <w:jc w:val="both"/>
        <w:rPr>
          <w:rFonts w:ascii="Arial" w:hAnsi="Arial" w:cs="Arial"/>
          <w:color w:val="000000"/>
          <w:sz w:val="22"/>
          <w:szCs w:val="22"/>
        </w:rPr>
      </w:pPr>
    </w:p>
    <w:p w14:paraId="1104C59D" w14:textId="77777777" w:rsidR="00F012BC" w:rsidRPr="00C21B78" w:rsidRDefault="00F012BC">
      <w:pPr>
        <w:jc w:val="both"/>
        <w:rPr>
          <w:rFonts w:ascii="Arial" w:hAnsi="Arial" w:cs="Arial"/>
          <w:color w:val="000000"/>
          <w:sz w:val="22"/>
          <w:szCs w:val="22"/>
        </w:rPr>
      </w:pPr>
    </w:p>
    <w:p w14:paraId="7F1DC510" w14:textId="77777777" w:rsidR="00F012BC" w:rsidRPr="00C21B78" w:rsidRDefault="00F012BC">
      <w:pPr>
        <w:jc w:val="both"/>
        <w:rPr>
          <w:rFonts w:ascii="Arial" w:hAnsi="Arial" w:cs="Arial"/>
          <w:color w:val="000000"/>
          <w:sz w:val="22"/>
          <w:szCs w:val="22"/>
        </w:rPr>
      </w:pPr>
    </w:p>
    <w:p w14:paraId="341DFD62" w14:textId="77777777" w:rsidR="00F012BC" w:rsidRPr="00C21B78" w:rsidRDefault="00F012BC">
      <w:pPr>
        <w:jc w:val="both"/>
        <w:rPr>
          <w:rFonts w:ascii="Arial" w:hAnsi="Arial" w:cs="Arial"/>
          <w:color w:val="000000"/>
          <w:sz w:val="22"/>
          <w:szCs w:val="22"/>
        </w:rPr>
      </w:pPr>
    </w:p>
    <w:p w14:paraId="7D8E7B21" w14:textId="77777777" w:rsidR="00F012BC" w:rsidRPr="00C21B78" w:rsidRDefault="00F012BC">
      <w:pPr>
        <w:jc w:val="both"/>
        <w:rPr>
          <w:rFonts w:ascii="Arial" w:hAnsi="Arial" w:cs="Arial"/>
          <w:color w:val="000000"/>
          <w:sz w:val="22"/>
          <w:szCs w:val="22"/>
        </w:rPr>
      </w:pPr>
    </w:p>
    <w:p w14:paraId="5E169BB8" w14:textId="77777777" w:rsidR="009D7105" w:rsidRDefault="009D7105">
      <w:pPr>
        <w:jc w:val="both"/>
        <w:rPr>
          <w:rFonts w:ascii="Arial" w:hAnsi="Arial" w:cs="Arial"/>
          <w:color w:val="000000"/>
          <w:sz w:val="22"/>
          <w:szCs w:val="22"/>
        </w:rPr>
      </w:pPr>
    </w:p>
    <w:p w14:paraId="2460D011" w14:textId="77777777" w:rsidR="00FC5363" w:rsidRDefault="00FC5363">
      <w:pPr>
        <w:jc w:val="both"/>
        <w:rPr>
          <w:rFonts w:ascii="Arial" w:hAnsi="Arial" w:cs="Arial"/>
          <w:color w:val="000000"/>
          <w:sz w:val="22"/>
          <w:szCs w:val="22"/>
        </w:rPr>
      </w:pPr>
    </w:p>
    <w:p w14:paraId="311AD712" w14:textId="77777777" w:rsidR="00FC5363" w:rsidRDefault="00FC5363">
      <w:pPr>
        <w:jc w:val="both"/>
        <w:rPr>
          <w:rFonts w:ascii="Arial" w:hAnsi="Arial" w:cs="Arial"/>
          <w:color w:val="000000"/>
          <w:sz w:val="22"/>
          <w:szCs w:val="22"/>
        </w:rPr>
      </w:pPr>
    </w:p>
    <w:p w14:paraId="6DB99E89" w14:textId="77777777" w:rsidR="00FC5363" w:rsidRDefault="00FC5363">
      <w:pPr>
        <w:jc w:val="both"/>
        <w:rPr>
          <w:rFonts w:ascii="Arial" w:hAnsi="Arial" w:cs="Arial"/>
          <w:color w:val="000000"/>
          <w:sz w:val="22"/>
          <w:szCs w:val="22"/>
        </w:rPr>
      </w:pPr>
    </w:p>
    <w:p w14:paraId="0503D52D" w14:textId="77777777" w:rsidR="00FC5363" w:rsidRDefault="00FC5363">
      <w:pPr>
        <w:jc w:val="both"/>
        <w:rPr>
          <w:rFonts w:ascii="Arial" w:hAnsi="Arial" w:cs="Arial"/>
          <w:color w:val="000000"/>
          <w:sz w:val="22"/>
          <w:szCs w:val="22"/>
        </w:rPr>
      </w:pPr>
    </w:p>
    <w:p w14:paraId="7F15C5EF" w14:textId="77777777" w:rsidR="00FC5363" w:rsidRDefault="00FC5363">
      <w:pPr>
        <w:jc w:val="both"/>
        <w:rPr>
          <w:rFonts w:ascii="Arial" w:hAnsi="Arial" w:cs="Arial"/>
          <w:color w:val="000000"/>
          <w:sz w:val="22"/>
          <w:szCs w:val="22"/>
        </w:rPr>
      </w:pPr>
    </w:p>
    <w:p w14:paraId="01575093" w14:textId="77777777" w:rsidR="00FC5363" w:rsidRDefault="00FC5363">
      <w:pPr>
        <w:jc w:val="both"/>
        <w:rPr>
          <w:rFonts w:ascii="Arial" w:hAnsi="Arial" w:cs="Arial"/>
          <w:color w:val="000000"/>
          <w:sz w:val="22"/>
          <w:szCs w:val="22"/>
        </w:rPr>
      </w:pPr>
    </w:p>
    <w:p w14:paraId="0DBAB680" w14:textId="77777777" w:rsidR="00FC5363" w:rsidRDefault="00FC5363">
      <w:pPr>
        <w:jc w:val="both"/>
        <w:rPr>
          <w:rFonts w:ascii="Arial" w:hAnsi="Arial" w:cs="Arial"/>
          <w:color w:val="000000"/>
          <w:sz w:val="22"/>
          <w:szCs w:val="22"/>
        </w:rPr>
      </w:pPr>
    </w:p>
    <w:p w14:paraId="4EF80E96" w14:textId="77777777" w:rsidR="00FC5363" w:rsidRDefault="00FC5363">
      <w:pPr>
        <w:jc w:val="both"/>
        <w:rPr>
          <w:rFonts w:ascii="Arial" w:hAnsi="Arial" w:cs="Arial"/>
          <w:color w:val="000000"/>
          <w:sz w:val="22"/>
          <w:szCs w:val="22"/>
        </w:rPr>
      </w:pPr>
    </w:p>
    <w:p w14:paraId="1D547DC7" w14:textId="77777777" w:rsidR="00FC5363" w:rsidRDefault="00FC5363">
      <w:pPr>
        <w:jc w:val="both"/>
        <w:rPr>
          <w:rFonts w:ascii="Arial" w:hAnsi="Arial" w:cs="Arial"/>
          <w:color w:val="000000"/>
          <w:sz w:val="22"/>
          <w:szCs w:val="22"/>
        </w:rPr>
      </w:pPr>
    </w:p>
    <w:p w14:paraId="4D69FF07" w14:textId="77777777" w:rsidR="00FC5363" w:rsidRDefault="00FC5363">
      <w:pPr>
        <w:jc w:val="both"/>
        <w:rPr>
          <w:rFonts w:ascii="Arial" w:hAnsi="Arial" w:cs="Arial"/>
          <w:color w:val="000000"/>
          <w:sz w:val="22"/>
          <w:szCs w:val="22"/>
        </w:rPr>
      </w:pPr>
    </w:p>
    <w:p w14:paraId="7669912C" w14:textId="77777777" w:rsidR="00FC5363" w:rsidRDefault="00FC5363">
      <w:pPr>
        <w:jc w:val="both"/>
        <w:rPr>
          <w:rFonts w:ascii="Arial" w:hAnsi="Arial" w:cs="Arial"/>
          <w:color w:val="000000"/>
          <w:sz w:val="22"/>
          <w:szCs w:val="22"/>
        </w:rPr>
      </w:pPr>
    </w:p>
    <w:p w14:paraId="4AF338D3" w14:textId="77777777" w:rsidR="00FC5363" w:rsidRDefault="00FC5363">
      <w:pPr>
        <w:jc w:val="both"/>
        <w:rPr>
          <w:rFonts w:ascii="Arial" w:hAnsi="Arial" w:cs="Arial"/>
          <w:color w:val="000000"/>
          <w:sz w:val="22"/>
          <w:szCs w:val="22"/>
        </w:rPr>
      </w:pPr>
    </w:p>
    <w:p w14:paraId="6FD7C998" w14:textId="77777777" w:rsidR="00FC5363" w:rsidRDefault="00FC5363">
      <w:pPr>
        <w:jc w:val="both"/>
        <w:rPr>
          <w:rFonts w:ascii="Arial" w:hAnsi="Arial" w:cs="Arial"/>
          <w:color w:val="000000"/>
          <w:sz w:val="22"/>
          <w:szCs w:val="22"/>
        </w:rPr>
      </w:pPr>
    </w:p>
    <w:p w14:paraId="445DCF58" w14:textId="77777777" w:rsidR="00FC5363" w:rsidRDefault="00FC5363">
      <w:pPr>
        <w:jc w:val="both"/>
        <w:rPr>
          <w:rFonts w:ascii="Arial" w:hAnsi="Arial" w:cs="Arial"/>
          <w:color w:val="000000"/>
          <w:sz w:val="22"/>
          <w:szCs w:val="22"/>
        </w:rPr>
      </w:pPr>
    </w:p>
    <w:p w14:paraId="5DE83803" w14:textId="77777777" w:rsidR="00FC5363" w:rsidRDefault="00FC5363">
      <w:pPr>
        <w:jc w:val="both"/>
        <w:rPr>
          <w:rFonts w:ascii="Arial" w:hAnsi="Arial" w:cs="Arial"/>
          <w:color w:val="000000"/>
          <w:sz w:val="22"/>
          <w:szCs w:val="22"/>
        </w:rPr>
      </w:pPr>
    </w:p>
    <w:p w14:paraId="30B9AB26" w14:textId="77777777" w:rsidR="00FC5363" w:rsidRDefault="00FC5363">
      <w:pPr>
        <w:jc w:val="both"/>
        <w:rPr>
          <w:rFonts w:ascii="Arial" w:hAnsi="Arial" w:cs="Arial"/>
          <w:color w:val="000000"/>
          <w:sz w:val="22"/>
          <w:szCs w:val="22"/>
        </w:rPr>
      </w:pPr>
    </w:p>
    <w:p w14:paraId="5DE7A566" w14:textId="77777777" w:rsidR="00FC5363" w:rsidRDefault="00FC5363">
      <w:pPr>
        <w:jc w:val="both"/>
        <w:rPr>
          <w:rFonts w:ascii="Arial" w:hAnsi="Arial" w:cs="Arial"/>
          <w:color w:val="000000"/>
          <w:sz w:val="22"/>
          <w:szCs w:val="22"/>
        </w:rPr>
      </w:pPr>
    </w:p>
    <w:p w14:paraId="1AC116AB" w14:textId="77777777" w:rsidR="00FC5363" w:rsidRDefault="00FC5363">
      <w:pPr>
        <w:jc w:val="both"/>
        <w:rPr>
          <w:rFonts w:ascii="Arial" w:hAnsi="Arial" w:cs="Arial"/>
          <w:color w:val="000000"/>
          <w:sz w:val="22"/>
          <w:szCs w:val="22"/>
        </w:rPr>
      </w:pPr>
    </w:p>
    <w:p w14:paraId="7C8F6513" w14:textId="77777777" w:rsidR="00FC5363" w:rsidRDefault="00FC5363">
      <w:pPr>
        <w:jc w:val="both"/>
        <w:rPr>
          <w:rFonts w:ascii="Arial" w:hAnsi="Arial" w:cs="Arial"/>
          <w:color w:val="000000"/>
          <w:sz w:val="22"/>
          <w:szCs w:val="22"/>
        </w:rPr>
      </w:pPr>
    </w:p>
    <w:p w14:paraId="24258AA2" w14:textId="77777777" w:rsidR="00FC5363" w:rsidRDefault="00FC5363">
      <w:pPr>
        <w:jc w:val="both"/>
        <w:rPr>
          <w:rFonts w:ascii="Arial" w:hAnsi="Arial" w:cs="Arial"/>
          <w:color w:val="000000"/>
          <w:sz w:val="22"/>
          <w:szCs w:val="22"/>
        </w:rPr>
      </w:pPr>
    </w:p>
    <w:p w14:paraId="4F441EB9" w14:textId="77777777" w:rsidR="00FC5363" w:rsidRDefault="00FC5363">
      <w:pPr>
        <w:jc w:val="both"/>
        <w:rPr>
          <w:rFonts w:ascii="Arial" w:hAnsi="Arial" w:cs="Arial"/>
          <w:color w:val="000000"/>
          <w:sz w:val="22"/>
          <w:szCs w:val="22"/>
        </w:rPr>
      </w:pPr>
    </w:p>
    <w:p w14:paraId="035B900E" w14:textId="77777777" w:rsidR="00FC5363" w:rsidRDefault="00FC5363">
      <w:pPr>
        <w:jc w:val="both"/>
        <w:rPr>
          <w:rFonts w:ascii="Arial" w:hAnsi="Arial" w:cs="Arial"/>
          <w:color w:val="000000"/>
          <w:sz w:val="22"/>
          <w:szCs w:val="22"/>
        </w:rPr>
      </w:pPr>
    </w:p>
    <w:p w14:paraId="6AB20B53" w14:textId="77777777" w:rsidR="00FC5363" w:rsidRDefault="00FC5363">
      <w:pPr>
        <w:jc w:val="both"/>
        <w:rPr>
          <w:rFonts w:ascii="Arial" w:hAnsi="Arial" w:cs="Arial"/>
          <w:color w:val="000000"/>
          <w:sz w:val="22"/>
          <w:szCs w:val="22"/>
        </w:rPr>
      </w:pPr>
    </w:p>
    <w:p w14:paraId="4B696FBB" w14:textId="77777777" w:rsidR="00FC5363" w:rsidRDefault="00FC5363">
      <w:pPr>
        <w:jc w:val="both"/>
        <w:rPr>
          <w:rFonts w:ascii="Arial" w:hAnsi="Arial" w:cs="Arial"/>
          <w:color w:val="000000"/>
          <w:sz w:val="22"/>
          <w:szCs w:val="22"/>
        </w:rPr>
      </w:pPr>
    </w:p>
    <w:p w14:paraId="26F02716" w14:textId="77777777" w:rsidR="00FC5363" w:rsidRDefault="00FC5363">
      <w:pPr>
        <w:jc w:val="both"/>
        <w:rPr>
          <w:rFonts w:ascii="Arial" w:hAnsi="Arial" w:cs="Arial"/>
          <w:color w:val="000000"/>
          <w:sz w:val="22"/>
          <w:szCs w:val="22"/>
        </w:rPr>
      </w:pPr>
    </w:p>
    <w:p w14:paraId="66183BC6" w14:textId="77777777" w:rsidR="00FC5363" w:rsidRDefault="00FC5363">
      <w:pPr>
        <w:jc w:val="both"/>
        <w:rPr>
          <w:rFonts w:ascii="Arial" w:hAnsi="Arial" w:cs="Arial"/>
          <w:color w:val="000000"/>
          <w:sz w:val="22"/>
          <w:szCs w:val="22"/>
        </w:rPr>
      </w:pPr>
    </w:p>
    <w:p w14:paraId="4ABA1164" w14:textId="77777777" w:rsidR="00FC5363" w:rsidRDefault="00FC5363">
      <w:pPr>
        <w:jc w:val="both"/>
        <w:rPr>
          <w:rFonts w:ascii="Arial" w:hAnsi="Arial" w:cs="Arial"/>
          <w:color w:val="000000"/>
          <w:sz w:val="22"/>
          <w:szCs w:val="22"/>
        </w:rPr>
      </w:pPr>
    </w:p>
    <w:p w14:paraId="5F3A09D6" w14:textId="77777777" w:rsidR="00FC5363" w:rsidRDefault="00FC5363">
      <w:pPr>
        <w:jc w:val="both"/>
        <w:rPr>
          <w:rFonts w:ascii="Arial" w:hAnsi="Arial" w:cs="Arial"/>
          <w:color w:val="000000"/>
          <w:sz w:val="22"/>
          <w:szCs w:val="22"/>
        </w:rPr>
      </w:pPr>
    </w:p>
    <w:p w14:paraId="50982EC8" w14:textId="77777777" w:rsidR="00FC5363" w:rsidRPr="00C21B78" w:rsidRDefault="00FC5363">
      <w:pPr>
        <w:jc w:val="both"/>
        <w:rPr>
          <w:rFonts w:ascii="Arial" w:hAnsi="Arial" w:cs="Arial"/>
          <w:color w:val="000000"/>
          <w:sz w:val="22"/>
          <w:szCs w:val="22"/>
        </w:rPr>
      </w:pPr>
    </w:p>
    <w:p w14:paraId="794798E7" w14:textId="77777777" w:rsidR="00FC5363" w:rsidRPr="00FC5363" w:rsidRDefault="00DE0570" w:rsidP="00FC536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sz w:val="22"/>
          <w:szCs w:val="22"/>
        </w:rPr>
      </w:pPr>
      <w:bookmarkStart w:id="15" w:name="_Toc62730567"/>
      <w:bookmarkStart w:id="16" w:name="_Toc508349235"/>
      <w:bookmarkStart w:id="17" w:name="_Toc416180136"/>
      <w:r w:rsidRPr="00C21B78">
        <w:rPr>
          <w:rFonts w:ascii="Arial" w:hAnsi="Arial" w:cs="Arial"/>
          <w:b/>
          <w:sz w:val="22"/>
          <w:szCs w:val="22"/>
        </w:rPr>
        <w:t>IZJAVA NARUČIOCA O NEPOSTOJANJU SUKOBA INTERESA</w:t>
      </w:r>
      <w:bookmarkEnd w:id="15"/>
      <w:bookmarkEnd w:id="16"/>
      <w:bookmarkEnd w:id="17"/>
    </w:p>
    <w:p w14:paraId="4AC1C57C" w14:textId="77777777" w:rsidR="00FC5363" w:rsidRDefault="00FC5363" w:rsidP="00524536">
      <w:pPr>
        <w:jc w:val="both"/>
        <w:rPr>
          <w:rFonts w:ascii="Arial" w:hAnsi="Arial" w:cs="Arial"/>
          <w:color w:val="000000"/>
          <w:sz w:val="22"/>
          <w:szCs w:val="22"/>
        </w:rPr>
      </w:pPr>
    </w:p>
    <w:p w14:paraId="06C211B9" w14:textId="77777777" w:rsidR="00FC5363" w:rsidRPr="00A110C0" w:rsidRDefault="00FC5363" w:rsidP="00FC5363">
      <w:pPr>
        <w:tabs>
          <w:tab w:val="left" w:pos="1701"/>
          <w:tab w:val="left" w:pos="4820"/>
        </w:tabs>
        <w:jc w:val="both"/>
        <w:rPr>
          <w:rFonts w:ascii="Arial" w:hAnsi="Arial" w:cs="Arial"/>
          <w:color w:val="000000"/>
          <w:sz w:val="22"/>
          <w:szCs w:val="22"/>
        </w:rPr>
      </w:pPr>
      <w:r w:rsidRPr="00A110C0">
        <w:rPr>
          <w:rFonts w:ascii="Arial" w:hAnsi="Arial" w:cs="Arial"/>
          <w:color w:val="000000"/>
          <w:sz w:val="22"/>
          <w:szCs w:val="22"/>
          <w:u w:val="single"/>
        </w:rPr>
        <w:t xml:space="preserve">JZU </w:t>
      </w:r>
      <w:r w:rsidR="00564C3A">
        <w:rPr>
          <w:rFonts w:ascii="Arial" w:hAnsi="Arial" w:cs="Arial"/>
          <w:color w:val="000000"/>
          <w:sz w:val="22"/>
          <w:szCs w:val="22"/>
          <w:u w:val="single"/>
        </w:rPr>
        <w:t>Dom zdravlja</w:t>
      </w:r>
      <w:r w:rsidR="00A110C0" w:rsidRPr="00A110C0">
        <w:rPr>
          <w:rFonts w:ascii="Arial" w:hAnsi="Arial" w:cs="Arial"/>
          <w:color w:val="000000"/>
          <w:sz w:val="22"/>
          <w:szCs w:val="22"/>
          <w:u w:val="single"/>
        </w:rPr>
        <w:t xml:space="preserve"> Kotor</w:t>
      </w:r>
    </w:p>
    <w:p w14:paraId="5E2E9A5B" w14:textId="77777777" w:rsidR="00FC5363" w:rsidRPr="00A110C0" w:rsidRDefault="00FC5363" w:rsidP="00FC5363">
      <w:pPr>
        <w:jc w:val="both"/>
        <w:rPr>
          <w:rFonts w:ascii="Arial" w:hAnsi="Arial" w:cs="Arial"/>
          <w:color w:val="000000"/>
          <w:sz w:val="22"/>
          <w:szCs w:val="22"/>
          <w:u w:val="single"/>
        </w:rPr>
      </w:pPr>
      <w:r w:rsidRPr="00A110C0">
        <w:rPr>
          <w:rFonts w:ascii="Arial" w:hAnsi="Arial" w:cs="Arial"/>
          <w:color w:val="000000"/>
          <w:sz w:val="22"/>
          <w:szCs w:val="22"/>
        </w:rPr>
        <w:t xml:space="preserve">Broj: </w:t>
      </w:r>
    </w:p>
    <w:p w14:paraId="3CE47F15" w14:textId="77777777" w:rsidR="00FC5363" w:rsidRPr="00A110C0" w:rsidRDefault="00564C3A" w:rsidP="00FC5363">
      <w:pPr>
        <w:jc w:val="both"/>
        <w:rPr>
          <w:rFonts w:ascii="Arial" w:hAnsi="Arial" w:cs="Arial"/>
          <w:color w:val="000000"/>
          <w:sz w:val="22"/>
          <w:szCs w:val="22"/>
        </w:rPr>
      </w:pPr>
      <w:r>
        <w:rPr>
          <w:rFonts w:ascii="Arial" w:hAnsi="Arial" w:cs="Arial"/>
          <w:color w:val="000000"/>
          <w:sz w:val="22"/>
          <w:szCs w:val="22"/>
        </w:rPr>
        <w:t>Kotor</w:t>
      </w:r>
      <w:r w:rsidR="00FC5363" w:rsidRPr="00A110C0">
        <w:rPr>
          <w:rFonts w:ascii="Arial" w:hAnsi="Arial" w:cs="Arial"/>
          <w:color w:val="000000"/>
          <w:sz w:val="22"/>
          <w:szCs w:val="22"/>
        </w:rPr>
        <w:t xml:space="preserve">, </w:t>
      </w:r>
      <w:r>
        <w:rPr>
          <w:rFonts w:ascii="Arial" w:hAnsi="Arial" w:cs="Arial"/>
          <w:color w:val="000000"/>
          <w:sz w:val="22"/>
          <w:szCs w:val="22"/>
        </w:rPr>
        <w:t>1</w:t>
      </w:r>
      <w:r w:rsidR="00E32C45">
        <w:rPr>
          <w:rFonts w:ascii="Arial" w:hAnsi="Arial" w:cs="Arial"/>
          <w:color w:val="000000"/>
          <w:sz w:val="22"/>
          <w:szCs w:val="22"/>
        </w:rPr>
        <w:t>6</w:t>
      </w:r>
      <w:r w:rsidR="00FC5363" w:rsidRPr="00A110C0">
        <w:rPr>
          <w:rFonts w:ascii="Arial" w:hAnsi="Arial" w:cs="Arial"/>
          <w:color w:val="000000"/>
          <w:sz w:val="22"/>
          <w:szCs w:val="22"/>
        </w:rPr>
        <w:t>.12.2021.god.</w:t>
      </w:r>
    </w:p>
    <w:p w14:paraId="24EC234B" w14:textId="77777777" w:rsidR="00FC5363" w:rsidRPr="00A110C0" w:rsidRDefault="00FC5363" w:rsidP="00FC5363">
      <w:pPr>
        <w:jc w:val="both"/>
        <w:rPr>
          <w:rFonts w:ascii="Arial" w:hAnsi="Arial" w:cs="Arial"/>
          <w:b/>
          <w:bCs/>
          <w:color w:val="000000"/>
          <w:sz w:val="22"/>
          <w:szCs w:val="22"/>
        </w:rPr>
      </w:pPr>
    </w:p>
    <w:p w14:paraId="1212C5D9" w14:textId="77777777" w:rsidR="00FC5363" w:rsidRPr="00A110C0" w:rsidRDefault="00FC5363" w:rsidP="00FC5363">
      <w:pPr>
        <w:tabs>
          <w:tab w:val="left" w:pos="9356"/>
        </w:tabs>
        <w:jc w:val="both"/>
        <w:rPr>
          <w:rFonts w:ascii="Arial" w:hAnsi="Arial" w:cs="Arial"/>
          <w:b/>
          <w:bCs/>
          <w:color w:val="000000"/>
          <w:sz w:val="22"/>
          <w:szCs w:val="22"/>
        </w:rPr>
      </w:pPr>
    </w:p>
    <w:p w14:paraId="753CC1E3" w14:textId="77777777" w:rsidR="00FC5363" w:rsidRPr="00A110C0" w:rsidRDefault="00FC5363" w:rsidP="00FC5363">
      <w:pPr>
        <w:tabs>
          <w:tab w:val="left" w:pos="3290"/>
        </w:tabs>
        <w:ind w:firstLine="708"/>
        <w:jc w:val="both"/>
        <w:rPr>
          <w:rFonts w:ascii="Arial" w:hAnsi="Arial" w:cs="Arial"/>
          <w:color w:val="000000"/>
          <w:sz w:val="22"/>
          <w:szCs w:val="22"/>
        </w:rPr>
      </w:pPr>
      <w:r w:rsidRPr="00A110C0">
        <w:rPr>
          <w:rFonts w:ascii="Arial" w:hAnsi="Arial" w:cs="Arial"/>
          <w:color w:val="000000"/>
          <w:sz w:val="22"/>
          <w:szCs w:val="22"/>
        </w:rPr>
        <w:t xml:space="preserve">U skladu sa članom 43 stav 1 Zakona o javnim nabavkama („Službeni list CG”, br.74/19), </w:t>
      </w:r>
    </w:p>
    <w:p w14:paraId="36E71A2D" w14:textId="77777777" w:rsidR="00FC5363" w:rsidRPr="00A110C0" w:rsidRDefault="00FC5363" w:rsidP="00FC5363">
      <w:pPr>
        <w:tabs>
          <w:tab w:val="left" w:pos="3290"/>
        </w:tabs>
        <w:jc w:val="both"/>
        <w:rPr>
          <w:rFonts w:ascii="Arial" w:hAnsi="Arial" w:cs="Arial"/>
          <w:color w:val="000000"/>
          <w:sz w:val="22"/>
          <w:szCs w:val="22"/>
        </w:rPr>
      </w:pPr>
    </w:p>
    <w:p w14:paraId="5AE3FBCD" w14:textId="77777777" w:rsidR="00FC5363" w:rsidRPr="00A110C0" w:rsidRDefault="00FC5363" w:rsidP="00FC5363">
      <w:pPr>
        <w:tabs>
          <w:tab w:val="left" w:pos="3290"/>
        </w:tabs>
        <w:jc w:val="both"/>
        <w:rPr>
          <w:rFonts w:ascii="Arial" w:hAnsi="Arial" w:cs="Arial"/>
          <w:color w:val="000000"/>
          <w:sz w:val="22"/>
          <w:szCs w:val="22"/>
        </w:rPr>
      </w:pPr>
    </w:p>
    <w:p w14:paraId="773FBDF0" w14:textId="77777777" w:rsidR="00FC5363" w:rsidRPr="00A110C0" w:rsidRDefault="00FC5363" w:rsidP="00FC5363">
      <w:pPr>
        <w:tabs>
          <w:tab w:val="left" w:pos="3290"/>
        </w:tabs>
        <w:jc w:val="both"/>
        <w:rPr>
          <w:rFonts w:ascii="Arial" w:hAnsi="Arial" w:cs="Arial"/>
          <w:color w:val="000000"/>
          <w:sz w:val="22"/>
          <w:szCs w:val="22"/>
        </w:rPr>
      </w:pPr>
    </w:p>
    <w:p w14:paraId="6366918D" w14:textId="77777777" w:rsidR="00FC5363" w:rsidRPr="00A110C0" w:rsidRDefault="00FC5363" w:rsidP="00FC5363">
      <w:pPr>
        <w:tabs>
          <w:tab w:val="left" w:pos="3290"/>
        </w:tabs>
        <w:jc w:val="center"/>
        <w:rPr>
          <w:rFonts w:ascii="Arial" w:hAnsi="Arial" w:cs="Arial"/>
          <w:b/>
          <w:bCs/>
          <w:color w:val="000000"/>
          <w:sz w:val="22"/>
          <w:szCs w:val="22"/>
        </w:rPr>
      </w:pPr>
      <w:r w:rsidRPr="00A110C0">
        <w:rPr>
          <w:rFonts w:ascii="Arial" w:hAnsi="Arial" w:cs="Arial"/>
          <w:b/>
          <w:bCs/>
          <w:color w:val="000000"/>
          <w:sz w:val="22"/>
          <w:szCs w:val="22"/>
        </w:rPr>
        <w:t>Izjavljujem</w:t>
      </w:r>
    </w:p>
    <w:p w14:paraId="70EAC7AE" w14:textId="77777777" w:rsidR="00FC5363" w:rsidRPr="00A110C0" w:rsidRDefault="00FC5363" w:rsidP="00FC5363">
      <w:pPr>
        <w:tabs>
          <w:tab w:val="left" w:pos="3290"/>
        </w:tabs>
        <w:jc w:val="both"/>
        <w:rPr>
          <w:rFonts w:ascii="Arial" w:hAnsi="Arial" w:cs="Arial"/>
          <w:color w:val="000000"/>
          <w:sz w:val="22"/>
          <w:szCs w:val="22"/>
        </w:rPr>
      </w:pPr>
    </w:p>
    <w:p w14:paraId="79FB48E8" w14:textId="77777777" w:rsidR="00FC5363" w:rsidRPr="00A110C0" w:rsidRDefault="00FC5363" w:rsidP="00FC5363">
      <w:pPr>
        <w:tabs>
          <w:tab w:val="left" w:pos="3290"/>
        </w:tabs>
        <w:jc w:val="both"/>
        <w:rPr>
          <w:rFonts w:ascii="Arial" w:hAnsi="Arial" w:cs="Arial"/>
          <w:color w:val="000000"/>
          <w:sz w:val="22"/>
          <w:szCs w:val="22"/>
        </w:rPr>
      </w:pPr>
      <w:r w:rsidRPr="00A110C0">
        <w:rPr>
          <w:rFonts w:ascii="Arial" w:hAnsi="Arial" w:cs="Arial"/>
          <w:color w:val="000000"/>
          <w:sz w:val="22"/>
          <w:szCs w:val="22"/>
        </w:rPr>
        <w:t xml:space="preserve">da u postupku javne nabavke redni broj </w:t>
      </w:r>
      <w:r w:rsidR="00564C3A">
        <w:rPr>
          <w:rFonts w:ascii="Arial" w:hAnsi="Arial" w:cs="Arial"/>
          <w:color w:val="000000"/>
          <w:sz w:val="22"/>
          <w:szCs w:val="22"/>
          <w:lang w:val="sr-Latn-ME"/>
        </w:rPr>
        <w:t>05/21</w:t>
      </w:r>
      <w:r w:rsidR="00A110C0" w:rsidRPr="00A110C0">
        <w:rPr>
          <w:rFonts w:ascii="Arial" w:hAnsi="Arial" w:cs="Arial"/>
          <w:color w:val="000000"/>
          <w:sz w:val="22"/>
          <w:szCs w:val="22"/>
          <w:lang w:val="sr-Latn-ME"/>
        </w:rPr>
        <w:t xml:space="preserve"> iz Plana javnih nabavki broj </w:t>
      </w:r>
      <w:r w:rsidR="00564C3A">
        <w:rPr>
          <w:rFonts w:ascii="Arial" w:hAnsi="Arial" w:cs="Arial"/>
          <w:color w:val="000000"/>
          <w:sz w:val="22"/>
          <w:szCs w:val="22"/>
          <w:lang w:val="sr-Latn-ME"/>
        </w:rPr>
        <w:t xml:space="preserve">421 </w:t>
      </w:r>
      <w:r w:rsidR="00A110C0" w:rsidRPr="00A110C0">
        <w:rPr>
          <w:rFonts w:ascii="Arial" w:hAnsi="Arial" w:cs="Arial"/>
          <w:color w:val="000000"/>
          <w:sz w:val="22"/>
          <w:szCs w:val="22"/>
          <w:lang w:val="sr-Latn-ME"/>
        </w:rPr>
        <w:t xml:space="preserve">od </w:t>
      </w:r>
      <w:r w:rsidR="00564C3A">
        <w:rPr>
          <w:rFonts w:ascii="Arial" w:hAnsi="Arial" w:cs="Arial"/>
          <w:color w:val="000000"/>
          <w:sz w:val="22"/>
          <w:szCs w:val="22"/>
          <w:lang w:val="sr-Latn-ME"/>
        </w:rPr>
        <w:t>29.01.2021.godine</w:t>
      </w:r>
      <w:r w:rsidR="00A110C0" w:rsidRPr="00A110C0">
        <w:rPr>
          <w:rFonts w:ascii="Arial" w:hAnsi="Arial" w:cs="Arial"/>
          <w:color w:val="000000"/>
          <w:sz w:val="22"/>
          <w:szCs w:val="22"/>
          <w:lang w:val="sr-Latn-ME"/>
        </w:rPr>
        <w:t xml:space="preserve"> za nabavku lož ulja  </w:t>
      </w:r>
      <w:r w:rsidR="00564C3A">
        <w:rPr>
          <w:rFonts w:ascii="Arial" w:hAnsi="Arial" w:cs="Arial"/>
          <w:color w:val="000000"/>
          <w:sz w:val="22"/>
          <w:szCs w:val="22"/>
          <w:lang w:val="sr-Latn-ME"/>
        </w:rPr>
        <w:t>za ogrijev</w:t>
      </w:r>
      <w:r w:rsidR="00A110C0" w:rsidRPr="00A110C0">
        <w:rPr>
          <w:rFonts w:ascii="Arial" w:hAnsi="Arial" w:cs="Arial"/>
          <w:i/>
          <w:color w:val="000000"/>
          <w:sz w:val="22"/>
          <w:szCs w:val="22"/>
          <w:lang w:val="sr-Latn-ME"/>
        </w:rPr>
        <w:t xml:space="preserve"> </w:t>
      </w:r>
      <w:r w:rsidRPr="00A110C0">
        <w:rPr>
          <w:rFonts w:ascii="Arial" w:hAnsi="Arial" w:cs="Arial"/>
          <w:color w:val="000000"/>
          <w:sz w:val="22"/>
          <w:szCs w:val="22"/>
        </w:rPr>
        <w:t>nijesam u sukobu interesa u smislu člana 41 stav 1 tačka 1 Zakona o javnim nabavkama i da ne postoji ekonomski i drugi lični interes koji može uticati na moju nepristrasnost i nezavisnost u ovom postupku javne nabavke.</w:t>
      </w:r>
    </w:p>
    <w:p w14:paraId="3828DF4C" w14:textId="77777777" w:rsidR="00FC5363" w:rsidRPr="00A110C0" w:rsidRDefault="00FC5363" w:rsidP="00FC5363">
      <w:pPr>
        <w:tabs>
          <w:tab w:val="left" w:pos="3290"/>
        </w:tabs>
        <w:jc w:val="both"/>
        <w:rPr>
          <w:rFonts w:ascii="Arial" w:hAnsi="Arial" w:cs="Arial"/>
          <w:color w:val="000000"/>
          <w:sz w:val="22"/>
          <w:szCs w:val="22"/>
        </w:rPr>
      </w:pPr>
    </w:p>
    <w:p w14:paraId="130B398F" w14:textId="77777777" w:rsidR="00FC5363" w:rsidRDefault="00FC5363" w:rsidP="00FC5363">
      <w:pPr>
        <w:tabs>
          <w:tab w:val="left" w:pos="3290"/>
        </w:tabs>
        <w:jc w:val="both"/>
        <w:rPr>
          <w:rFonts w:ascii="Arial" w:hAnsi="Arial" w:cs="Arial"/>
          <w:color w:val="000000"/>
          <w:sz w:val="22"/>
          <w:szCs w:val="22"/>
        </w:rPr>
      </w:pPr>
    </w:p>
    <w:p w14:paraId="30ABD959" w14:textId="77777777" w:rsidR="00564C3A" w:rsidRDefault="00564C3A" w:rsidP="00FC5363">
      <w:pPr>
        <w:tabs>
          <w:tab w:val="left" w:pos="3290"/>
        </w:tabs>
        <w:jc w:val="both"/>
        <w:rPr>
          <w:rFonts w:ascii="Arial" w:hAnsi="Arial" w:cs="Arial"/>
          <w:color w:val="000000"/>
          <w:sz w:val="22"/>
          <w:szCs w:val="22"/>
        </w:rPr>
      </w:pPr>
    </w:p>
    <w:p w14:paraId="4BBE003A" w14:textId="77777777" w:rsidR="00564C3A" w:rsidRPr="00A110C0" w:rsidRDefault="00564C3A" w:rsidP="00FC5363">
      <w:pPr>
        <w:tabs>
          <w:tab w:val="left" w:pos="3290"/>
        </w:tabs>
        <w:jc w:val="both"/>
        <w:rPr>
          <w:rFonts w:ascii="Arial" w:hAnsi="Arial" w:cs="Arial"/>
          <w:color w:val="000000"/>
          <w:sz w:val="22"/>
          <w:szCs w:val="22"/>
        </w:rPr>
      </w:pPr>
    </w:p>
    <w:p w14:paraId="531B8331" w14:textId="77777777" w:rsidR="00564C3A" w:rsidRPr="000909FC" w:rsidRDefault="00564C3A" w:rsidP="00564C3A">
      <w:pPr>
        <w:tabs>
          <w:tab w:val="left" w:pos="3290"/>
        </w:tabs>
        <w:ind w:firstLine="1134"/>
        <w:jc w:val="right"/>
        <w:rPr>
          <w:rFonts w:ascii="Arial" w:hAnsi="Arial" w:cs="Arial"/>
          <w:color w:val="000000"/>
          <w:lang w:val="sr-Latn-ME"/>
        </w:rPr>
      </w:pPr>
      <w:r w:rsidRPr="000909FC">
        <w:rPr>
          <w:rFonts w:ascii="Arial" w:hAnsi="Arial" w:cs="Arial"/>
          <w:color w:val="000000"/>
          <w:lang w:val="sr-Latn-ME"/>
        </w:rPr>
        <w:t>Ovlašćeno lice naručioca dr sc. med. Igor Kumburović________________</w:t>
      </w:r>
    </w:p>
    <w:p w14:paraId="6184CBA3" w14:textId="77777777" w:rsidR="00564C3A" w:rsidRPr="000909FC" w:rsidRDefault="00564C3A" w:rsidP="00564C3A">
      <w:pPr>
        <w:tabs>
          <w:tab w:val="left" w:pos="3290"/>
        </w:tabs>
        <w:ind w:left="5664" w:firstLine="708"/>
        <w:jc w:val="right"/>
        <w:rPr>
          <w:rFonts w:ascii="Arial" w:hAnsi="Arial" w:cs="Arial"/>
          <w:i/>
          <w:iCs/>
          <w:color w:val="000000"/>
          <w:lang w:val="sr-Latn-ME"/>
        </w:rPr>
      </w:pPr>
      <w:r w:rsidRPr="000909FC">
        <w:rPr>
          <w:rFonts w:ascii="Arial" w:hAnsi="Arial" w:cs="Arial"/>
          <w:i/>
          <w:iCs/>
          <w:color w:val="000000"/>
          <w:lang w:val="sr-Latn-ME"/>
        </w:rPr>
        <w:t xml:space="preserve">                  s.r.</w:t>
      </w:r>
    </w:p>
    <w:p w14:paraId="3E850814" w14:textId="77777777" w:rsidR="00564C3A" w:rsidRPr="000909FC" w:rsidRDefault="00564C3A" w:rsidP="00564C3A">
      <w:pPr>
        <w:tabs>
          <w:tab w:val="left" w:pos="3290"/>
        </w:tabs>
        <w:ind w:firstLine="1134"/>
        <w:jc w:val="right"/>
        <w:rPr>
          <w:rFonts w:ascii="Arial" w:hAnsi="Arial" w:cs="Arial"/>
          <w:color w:val="000000"/>
          <w:lang w:val="sr-Latn-ME"/>
        </w:rPr>
      </w:pPr>
      <w:r w:rsidRPr="000909FC">
        <w:rPr>
          <w:rFonts w:ascii="Arial" w:hAnsi="Arial" w:cs="Arial"/>
          <w:color w:val="000000"/>
          <w:lang w:val="sr-Latn-ME"/>
        </w:rPr>
        <w:t>Službenik za javne nabavke Olivera Todorović _______________</w:t>
      </w:r>
    </w:p>
    <w:p w14:paraId="1093B545" w14:textId="77777777" w:rsidR="00564C3A" w:rsidRPr="000909FC" w:rsidRDefault="00564C3A" w:rsidP="00564C3A">
      <w:pPr>
        <w:tabs>
          <w:tab w:val="left" w:pos="3290"/>
        </w:tabs>
        <w:ind w:firstLine="1134"/>
        <w:jc w:val="right"/>
        <w:rPr>
          <w:rFonts w:ascii="Arial" w:hAnsi="Arial" w:cs="Arial"/>
          <w:i/>
          <w:iCs/>
          <w:color w:val="000000"/>
          <w:lang w:val="sr-Latn-ME"/>
        </w:rPr>
      </w:pPr>
      <w:r w:rsidRPr="000909FC">
        <w:rPr>
          <w:rFonts w:ascii="Arial" w:hAnsi="Arial" w:cs="Arial"/>
          <w:i/>
          <w:iCs/>
          <w:color w:val="000000"/>
          <w:lang w:val="sr-Latn-ME"/>
        </w:rPr>
        <w:t xml:space="preserve">                                                                                                                      s.r.</w:t>
      </w:r>
    </w:p>
    <w:p w14:paraId="0D9DCEEB" w14:textId="77777777" w:rsidR="00564C3A" w:rsidRPr="000909FC" w:rsidRDefault="00564C3A" w:rsidP="00564C3A">
      <w:pPr>
        <w:tabs>
          <w:tab w:val="left" w:pos="3290"/>
        </w:tabs>
        <w:rPr>
          <w:rFonts w:ascii="Arial" w:hAnsi="Arial" w:cs="Arial"/>
          <w:i/>
          <w:iCs/>
          <w:color w:val="000000"/>
          <w:lang w:val="sr-Latn-ME"/>
        </w:rPr>
      </w:pPr>
      <w:r w:rsidRPr="000909FC">
        <w:rPr>
          <w:rFonts w:ascii="Arial" w:hAnsi="Arial" w:cs="Arial"/>
          <w:color w:val="000000"/>
          <w:lang w:val="sr-Latn-ME"/>
        </w:rPr>
        <w:t xml:space="preserve">          </w:t>
      </w:r>
    </w:p>
    <w:p w14:paraId="7A17BF58" w14:textId="77777777" w:rsidR="00564C3A" w:rsidRPr="000909FC" w:rsidRDefault="00564C3A" w:rsidP="00564C3A">
      <w:pPr>
        <w:tabs>
          <w:tab w:val="left" w:pos="3290"/>
        </w:tabs>
        <w:jc w:val="right"/>
        <w:rPr>
          <w:rFonts w:ascii="Arial" w:hAnsi="Arial" w:cs="Arial"/>
          <w:iCs/>
          <w:color w:val="000000"/>
          <w:lang w:val="sr-Latn-ME"/>
        </w:rPr>
      </w:pPr>
      <w:r w:rsidRPr="000909FC">
        <w:rPr>
          <w:rFonts w:ascii="Arial" w:hAnsi="Arial" w:cs="Arial"/>
          <w:iCs/>
          <w:color w:val="000000"/>
          <w:lang w:val="sr-Latn-ME"/>
        </w:rPr>
        <w:t xml:space="preserve">   Predsjednik  komisije </w:t>
      </w:r>
      <w:r w:rsidRPr="000909FC">
        <w:rPr>
          <w:rFonts w:ascii="Arial" w:hAnsi="Arial" w:cs="Arial"/>
          <w:lang w:val="sr-Latn-ME"/>
        </w:rPr>
        <w:t>za sprovođenje postupka javne nabavk</w:t>
      </w:r>
      <w:r w:rsidRPr="000909FC">
        <w:rPr>
          <w:rFonts w:ascii="Arial" w:hAnsi="Arial" w:cs="Arial"/>
          <w:iCs/>
          <w:color w:val="000000"/>
          <w:lang w:val="sr-Latn-ME"/>
        </w:rPr>
        <w:t>e</w:t>
      </w:r>
    </w:p>
    <w:p w14:paraId="7C149916" w14:textId="77777777" w:rsidR="00564C3A" w:rsidRPr="000909FC" w:rsidRDefault="00564C3A" w:rsidP="00564C3A">
      <w:pPr>
        <w:tabs>
          <w:tab w:val="left" w:pos="3290"/>
        </w:tabs>
        <w:ind w:firstLine="1134"/>
        <w:jc w:val="right"/>
        <w:rPr>
          <w:rFonts w:ascii="Arial" w:hAnsi="Arial" w:cs="Arial"/>
          <w:color w:val="000000"/>
          <w:lang w:val="sr-Latn-ME"/>
        </w:rPr>
      </w:pPr>
      <w:r w:rsidRPr="000909FC">
        <w:rPr>
          <w:rFonts w:ascii="Arial" w:hAnsi="Arial" w:cs="Arial"/>
          <w:iCs/>
          <w:color w:val="000000"/>
          <w:lang w:val="sr-Latn-ME"/>
        </w:rPr>
        <w:t>Tatjana Kondanari, dipl.pravnik</w:t>
      </w:r>
      <w:r w:rsidRPr="000909FC">
        <w:rPr>
          <w:rFonts w:ascii="Arial" w:hAnsi="Arial" w:cs="Arial"/>
          <w:color w:val="000000"/>
          <w:lang w:val="sr-Latn-ME"/>
        </w:rPr>
        <w:t xml:space="preserve"> ________________</w:t>
      </w:r>
    </w:p>
    <w:p w14:paraId="3D41E697" w14:textId="77777777" w:rsidR="00564C3A" w:rsidRPr="000909FC" w:rsidRDefault="00564C3A" w:rsidP="00564C3A">
      <w:pPr>
        <w:ind w:left="6372"/>
        <w:jc w:val="right"/>
        <w:rPr>
          <w:rFonts w:ascii="Arial" w:hAnsi="Arial" w:cs="Arial"/>
          <w:i/>
          <w:iCs/>
          <w:color w:val="000000"/>
          <w:lang w:val="sr-Latn-ME"/>
        </w:rPr>
      </w:pPr>
      <w:r w:rsidRPr="000909FC">
        <w:rPr>
          <w:rFonts w:ascii="Arial" w:hAnsi="Arial" w:cs="Arial"/>
          <w:i/>
          <w:iCs/>
          <w:color w:val="000000"/>
          <w:lang w:val="sr-Latn-ME"/>
        </w:rPr>
        <w:t xml:space="preserve">                                               s.r.</w:t>
      </w:r>
    </w:p>
    <w:p w14:paraId="2438039A" w14:textId="77777777" w:rsidR="00564C3A" w:rsidRPr="000909FC" w:rsidRDefault="00564C3A" w:rsidP="00564C3A">
      <w:pPr>
        <w:tabs>
          <w:tab w:val="left" w:pos="3290"/>
        </w:tabs>
        <w:ind w:firstLine="1134"/>
        <w:jc w:val="right"/>
        <w:rPr>
          <w:rFonts w:ascii="Arial" w:hAnsi="Arial" w:cs="Arial"/>
          <w:iCs/>
          <w:color w:val="000000"/>
          <w:lang w:val="sr-Latn-ME"/>
        </w:rPr>
      </w:pPr>
      <w:r w:rsidRPr="000909FC">
        <w:rPr>
          <w:rFonts w:ascii="Arial" w:hAnsi="Arial" w:cs="Arial"/>
          <w:iCs/>
          <w:color w:val="000000"/>
          <w:lang w:val="sr-Latn-ME"/>
        </w:rPr>
        <w:t xml:space="preserve">Član komisije </w:t>
      </w:r>
      <w:r w:rsidRPr="000909FC">
        <w:rPr>
          <w:rFonts w:ascii="Arial" w:hAnsi="Arial" w:cs="Arial"/>
          <w:lang w:val="sr-Latn-ME"/>
        </w:rPr>
        <w:t>za sprovođenje postupka javne nabavk</w:t>
      </w:r>
      <w:r w:rsidRPr="000909FC">
        <w:rPr>
          <w:rFonts w:ascii="Arial" w:hAnsi="Arial" w:cs="Arial"/>
          <w:iCs/>
          <w:color w:val="000000"/>
          <w:lang w:val="sr-Latn-ME"/>
        </w:rPr>
        <w:t>e</w:t>
      </w:r>
    </w:p>
    <w:p w14:paraId="13EEEF22" w14:textId="77777777" w:rsidR="00564C3A" w:rsidRPr="000909FC" w:rsidRDefault="00564C3A" w:rsidP="00564C3A">
      <w:pPr>
        <w:tabs>
          <w:tab w:val="left" w:pos="3290"/>
        </w:tabs>
        <w:ind w:firstLine="1134"/>
        <w:jc w:val="right"/>
        <w:rPr>
          <w:rFonts w:ascii="Arial" w:hAnsi="Arial" w:cs="Arial"/>
          <w:color w:val="000000"/>
          <w:lang w:val="sr-Latn-ME"/>
        </w:rPr>
      </w:pPr>
      <w:r w:rsidRPr="000909FC">
        <w:rPr>
          <w:rFonts w:ascii="Arial" w:hAnsi="Arial" w:cs="Arial"/>
          <w:iCs/>
          <w:color w:val="000000"/>
          <w:lang w:val="sr-Latn-ME"/>
        </w:rPr>
        <w:t>Žarko Miljanović, ing.</w:t>
      </w:r>
      <w:r w:rsidRPr="000909FC">
        <w:rPr>
          <w:rFonts w:ascii="Arial" w:hAnsi="Arial" w:cs="Arial"/>
          <w:color w:val="000000"/>
          <w:lang w:val="sr-Latn-ME"/>
        </w:rPr>
        <w:t>________________</w:t>
      </w:r>
    </w:p>
    <w:p w14:paraId="5058AA11" w14:textId="77777777" w:rsidR="00564C3A" w:rsidRPr="000909FC" w:rsidRDefault="00564C3A" w:rsidP="00564C3A">
      <w:pPr>
        <w:ind w:left="6372"/>
        <w:jc w:val="right"/>
        <w:rPr>
          <w:rFonts w:ascii="Arial" w:hAnsi="Arial" w:cs="Arial"/>
          <w:i/>
          <w:iCs/>
          <w:color w:val="000000"/>
          <w:lang w:val="sr-Latn-ME"/>
        </w:rPr>
      </w:pPr>
      <w:r w:rsidRPr="000909FC">
        <w:rPr>
          <w:rFonts w:ascii="Arial" w:hAnsi="Arial" w:cs="Arial"/>
          <w:i/>
          <w:iCs/>
          <w:color w:val="000000"/>
          <w:lang w:val="sr-Latn-ME"/>
        </w:rPr>
        <w:t xml:space="preserve">                                            s.r.</w:t>
      </w:r>
    </w:p>
    <w:p w14:paraId="74812949" w14:textId="77777777" w:rsidR="00564C3A" w:rsidRPr="000909FC" w:rsidRDefault="00564C3A" w:rsidP="00564C3A">
      <w:pPr>
        <w:tabs>
          <w:tab w:val="left" w:pos="3290"/>
        </w:tabs>
        <w:ind w:firstLine="1134"/>
        <w:jc w:val="right"/>
        <w:rPr>
          <w:rFonts w:ascii="Arial" w:hAnsi="Arial" w:cs="Arial"/>
          <w:iCs/>
          <w:color w:val="000000"/>
          <w:lang w:val="sr-Latn-ME"/>
        </w:rPr>
      </w:pPr>
      <w:r w:rsidRPr="000909FC">
        <w:rPr>
          <w:rFonts w:ascii="Arial" w:hAnsi="Arial" w:cs="Arial"/>
          <w:iCs/>
          <w:color w:val="000000"/>
          <w:lang w:val="sr-Latn-ME"/>
        </w:rPr>
        <w:t xml:space="preserve">Član komisije </w:t>
      </w:r>
      <w:r w:rsidRPr="000909FC">
        <w:rPr>
          <w:rFonts w:ascii="Arial" w:hAnsi="Arial" w:cs="Arial"/>
          <w:lang w:val="sr-Latn-ME"/>
        </w:rPr>
        <w:t>za sprovođenje postupka javne nabavk</w:t>
      </w:r>
      <w:r w:rsidRPr="000909FC">
        <w:rPr>
          <w:rFonts w:ascii="Arial" w:hAnsi="Arial" w:cs="Arial"/>
          <w:iCs/>
          <w:color w:val="000000"/>
          <w:lang w:val="sr-Latn-ME"/>
        </w:rPr>
        <w:t>e</w:t>
      </w:r>
    </w:p>
    <w:p w14:paraId="1A19D0EE" w14:textId="77777777" w:rsidR="00564C3A" w:rsidRPr="000909FC" w:rsidRDefault="00564C3A" w:rsidP="00564C3A">
      <w:pPr>
        <w:tabs>
          <w:tab w:val="left" w:pos="3290"/>
        </w:tabs>
        <w:ind w:firstLine="1134"/>
        <w:jc w:val="right"/>
        <w:rPr>
          <w:rFonts w:ascii="Arial" w:hAnsi="Arial" w:cs="Arial"/>
          <w:iCs/>
          <w:color w:val="000000"/>
          <w:lang w:val="sr-Latn-ME"/>
        </w:rPr>
      </w:pPr>
      <w:r w:rsidRPr="000909FC">
        <w:rPr>
          <w:rFonts w:ascii="Arial" w:hAnsi="Arial" w:cs="Arial"/>
          <w:color w:val="000000"/>
          <w:lang w:val="sr-Latn-ME"/>
        </w:rPr>
        <w:t>Olivera Todorović, bsc ekonomija ______________</w:t>
      </w:r>
    </w:p>
    <w:p w14:paraId="6B70F43A" w14:textId="77777777" w:rsidR="00564C3A" w:rsidRPr="009C509C" w:rsidRDefault="00564C3A" w:rsidP="00564C3A">
      <w:pPr>
        <w:ind w:left="6372"/>
        <w:jc w:val="right"/>
        <w:rPr>
          <w:i/>
          <w:iCs/>
          <w:color w:val="000000"/>
          <w:lang w:val="sr-Latn-ME"/>
        </w:rPr>
      </w:pPr>
      <w:r w:rsidRPr="000909FC">
        <w:rPr>
          <w:rFonts w:ascii="Arial" w:hAnsi="Arial" w:cs="Arial"/>
          <w:i/>
          <w:iCs/>
          <w:color w:val="000000"/>
          <w:lang w:val="sr-Latn-ME"/>
        </w:rPr>
        <w:t xml:space="preserve">                                             s.r.</w:t>
      </w:r>
    </w:p>
    <w:p w14:paraId="675656FE" w14:textId="77777777" w:rsidR="00564C3A" w:rsidRDefault="00564C3A" w:rsidP="00564C3A">
      <w:pPr>
        <w:jc w:val="both"/>
        <w:rPr>
          <w:rFonts w:ascii="Arial" w:hAnsi="Arial" w:cs="Arial"/>
          <w:color w:val="000000"/>
          <w:lang w:val="sr-Latn-ME"/>
        </w:rPr>
      </w:pPr>
    </w:p>
    <w:p w14:paraId="76544D46" w14:textId="77777777" w:rsidR="00564C3A" w:rsidRDefault="00564C3A" w:rsidP="00564C3A">
      <w:pPr>
        <w:jc w:val="both"/>
        <w:rPr>
          <w:rFonts w:ascii="Arial" w:hAnsi="Arial" w:cs="Arial"/>
          <w:color w:val="000000"/>
          <w:lang w:val="sr-Latn-ME"/>
        </w:rPr>
      </w:pPr>
    </w:p>
    <w:p w14:paraId="1B257210" w14:textId="77777777" w:rsidR="00564C3A" w:rsidRDefault="00564C3A" w:rsidP="00564C3A">
      <w:pPr>
        <w:jc w:val="both"/>
        <w:rPr>
          <w:rFonts w:ascii="Arial" w:hAnsi="Arial" w:cs="Arial"/>
          <w:color w:val="000000"/>
          <w:lang w:val="sr-Latn-ME"/>
        </w:rPr>
      </w:pPr>
    </w:p>
    <w:p w14:paraId="06959E91" w14:textId="77777777" w:rsidR="00FC5363" w:rsidRDefault="00FC5363" w:rsidP="00FC5363">
      <w:pPr>
        <w:jc w:val="both"/>
        <w:rPr>
          <w:b/>
          <w:bCs/>
          <w:color w:val="000000"/>
        </w:rPr>
      </w:pPr>
    </w:p>
    <w:p w14:paraId="34F0D07B" w14:textId="77777777" w:rsidR="002654D8" w:rsidRDefault="002654D8" w:rsidP="00FC5363">
      <w:pPr>
        <w:jc w:val="both"/>
        <w:rPr>
          <w:b/>
          <w:bCs/>
          <w:color w:val="000000"/>
        </w:rPr>
      </w:pPr>
    </w:p>
    <w:p w14:paraId="157AD42E" w14:textId="77777777" w:rsidR="002654D8" w:rsidRDefault="002654D8" w:rsidP="00FC5363">
      <w:pPr>
        <w:jc w:val="both"/>
        <w:rPr>
          <w:b/>
          <w:bCs/>
          <w:color w:val="000000"/>
        </w:rPr>
      </w:pPr>
    </w:p>
    <w:p w14:paraId="242AA5DB" w14:textId="77777777" w:rsidR="00FC5363" w:rsidRDefault="00FC5363" w:rsidP="00FC5363">
      <w:pPr>
        <w:jc w:val="both"/>
        <w:rPr>
          <w:b/>
          <w:bCs/>
          <w:color w:val="000000"/>
        </w:rPr>
      </w:pPr>
    </w:p>
    <w:p w14:paraId="13297E6E" w14:textId="77777777" w:rsidR="00FC5363" w:rsidRDefault="00FC5363" w:rsidP="00FC5363">
      <w:pPr>
        <w:jc w:val="both"/>
        <w:rPr>
          <w:b/>
          <w:bCs/>
          <w:color w:val="000000"/>
        </w:rPr>
      </w:pPr>
    </w:p>
    <w:p w14:paraId="39E3FA75" w14:textId="77777777" w:rsidR="00FC5363" w:rsidRDefault="00FC5363" w:rsidP="00524536">
      <w:pPr>
        <w:jc w:val="both"/>
        <w:rPr>
          <w:rFonts w:ascii="Arial" w:hAnsi="Arial" w:cs="Arial"/>
          <w:color w:val="000000"/>
          <w:sz w:val="22"/>
          <w:szCs w:val="22"/>
        </w:rPr>
      </w:pPr>
    </w:p>
    <w:p w14:paraId="7A0C32B1" w14:textId="77777777" w:rsidR="00FC5363" w:rsidRPr="00C21B78" w:rsidRDefault="00524536" w:rsidP="00FC5363">
      <w:pPr>
        <w:jc w:val="both"/>
        <w:rPr>
          <w:rFonts w:ascii="Arial" w:hAnsi="Arial" w:cs="Arial"/>
          <w:b/>
          <w:bCs/>
          <w:color w:val="000000"/>
          <w:sz w:val="22"/>
          <w:szCs w:val="22"/>
        </w:rPr>
      </w:pPr>
      <w:r w:rsidRPr="00C21B78">
        <w:rPr>
          <w:rFonts w:ascii="Arial" w:hAnsi="Arial" w:cs="Arial"/>
          <w:color w:val="000000"/>
          <w:sz w:val="22"/>
          <w:szCs w:val="22"/>
        </w:rPr>
        <w:t xml:space="preserve">                                                          </w:t>
      </w:r>
    </w:p>
    <w:p w14:paraId="4101A87C" w14:textId="77777777" w:rsidR="005912AC" w:rsidRPr="00C21B78" w:rsidRDefault="00DE057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iCs/>
          <w:sz w:val="22"/>
          <w:szCs w:val="22"/>
        </w:rPr>
      </w:pPr>
      <w:bookmarkStart w:id="18" w:name="_Toc62730568"/>
      <w:r w:rsidRPr="00C21B78">
        <w:rPr>
          <w:rFonts w:ascii="Arial" w:hAnsi="Arial" w:cs="Arial"/>
          <w:b/>
          <w:sz w:val="22"/>
          <w:szCs w:val="22"/>
        </w:rPr>
        <w:t>UPUTSTVO O PRAVNOM SREDSTVU</w:t>
      </w:r>
      <w:bookmarkEnd w:id="18"/>
    </w:p>
    <w:p w14:paraId="77A9845F" w14:textId="77777777" w:rsidR="005912AC" w:rsidRPr="00C21B78" w:rsidRDefault="005912AC">
      <w:pPr>
        <w:tabs>
          <w:tab w:val="left" w:pos="5760"/>
        </w:tabs>
        <w:jc w:val="center"/>
        <w:rPr>
          <w:rFonts w:ascii="Arial" w:hAnsi="Arial" w:cs="Arial"/>
          <w:color w:val="000000"/>
          <w:sz w:val="22"/>
          <w:szCs w:val="22"/>
        </w:rPr>
      </w:pPr>
    </w:p>
    <w:p w14:paraId="3D481CDC" w14:textId="77777777" w:rsidR="005912AC" w:rsidRPr="00C21B78" w:rsidRDefault="00DE0570">
      <w:pPr>
        <w:tabs>
          <w:tab w:val="left" w:pos="5760"/>
        </w:tabs>
        <w:ind w:firstLine="567"/>
        <w:jc w:val="both"/>
        <w:rPr>
          <w:rFonts w:ascii="Arial" w:hAnsi="Arial" w:cs="Arial"/>
          <w:color w:val="000000"/>
          <w:sz w:val="22"/>
          <w:szCs w:val="22"/>
        </w:rPr>
      </w:pPr>
      <w:r w:rsidRPr="00C21B78">
        <w:rPr>
          <w:rFonts w:ascii="Arial" w:hAnsi="Arial" w:cs="Arial"/>
          <w:color w:val="000000"/>
          <w:sz w:val="22"/>
          <w:szCs w:val="22"/>
        </w:rPr>
        <w:t xml:space="preserve">Privredni subjekat može da izjavi žalbu protiv ove tenderske dokumentacije Komisiji za zaštitu prava najkasnije deset dana prije dana koji je određen za otvaranje ponuda. </w:t>
      </w:r>
    </w:p>
    <w:p w14:paraId="1287F094" w14:textId="77777777" w:rsidR="005912AC" w:rsidRPr="00C21B78" w:rsidRDefault="005912AC">
      <w:pPr>
        <w:tabs>
          <w:tab w:val="left" w:pos="5760"/>
        </w:tabs>
        <w:jc w:val="both"/>
        <w:rPr>
          <w:rFonts w:ascii="Arial" w:hAnsi="Arial" w:cs="Arial"/>
          <w:color w:val="000000"/>
          <w:sz w:val="22"/>
          <w:szCs w:val="22"/>
        </w:rPr>
      </w:pPr>
    </w:p>
    <w:p w14:paraId="04250A47" w14:textId="77777777" w:rsidR="005912AC" w:rsidRPr="00C21B78" w:rsidRDefault="00DE0570">
      <w:pPr>
        <w:autoSpaceDE w:val="0"/>
        <w:autoSpaceDN w:val="0"/>
        <w:adjustRightInd w:val="0"/>
        <w:ind w:firstLine="567"/>
        <w:jc w:val="both"/>
        <w:rPr>
          <w:rFonts w:ascii="Arial" w:hAnsi="Arial" w:cs="Arial"/>
          <w:color w:val="000000"/>
          <w:sz w:val="22"/>
          <w:szCs w:val="22"/>
        </w:rPr>
      </w:pPr>
      <w:r w:rsidRPr="00C21B78">
        <w:rPr>
          <w:rFonts w:ascii="Arial" w:hAnsi="Arial" w:cs="Arial"/>
          <w:color w:val="000000"/>
          <w:sz w:val="22"/>
          <w:szCs w:val="22"/>
        </w:rPr>
        <w:t>Žalba se izjavljuje preko naručioca neposredno putem ESJN-a. Žalba koja nije podnesena na naprijed predviđeni način biće odbijena kao nedozvoljena.</w:t>
      </w:r>
    </w:p>
    <w:p w14:paraId="1C07F53A" w14:textId="77777777" w:rsidR="005912AC" w:rsidRPr="00C21B78" w:rsidRDefault="005912AC">
      <w:pPr>
        <w:autoSpaceDE w:val="0"/>
        <w:autoSpaceDN w:val="0"/>
        <w:adjustRightInd w:val="0"/>
        <w:ind w:firstLine="567"/>
        <w:jc w:val="both"/>
        <w:rPr>
          <w:rFonts w:ascii="Arial" w:hAnsi="Arial" w:cs="Arial"/>
          <w:color w:val="000000"/>
          <w:sz w:val="22"/>
          <w:szCs w:val="22"/>
        </w:rPr>
      </w:pPr>
    </w:p>
    <w:p w14:paraId="785764B8" w14:textId="77777777" w:rsidR="005912AC" w:rsidRPr="00C21B78" w:rsidRDefault="00DE0570">
      <w:pPr>
        <w:autoSpaceDE w:val="0"/>
        <w:autoSpaceDN w:val="0"/>
        <w:adjustRightInd w:val="0"/>
        <w:ind w:firstLine="567"/>
        <w:jc w:val="both"/>
        <w:rPr>
          <w:rFonts w:ascii="Arial" w:hAnsi="Arial" w:cs="Arial"/>
          <w:color w:val="000000"/>
          <w:sz w:val="22"/>
          <w:szCs w:val="22"/>
          <w:highlight w:val="yellow"/>
        </w:rPr>
      </w:pPr>
      <w:r w:rsidRPr="00C21B78">
        <w:rPr>
          <w:rFonts w:ascii="Arial" w:hAnsi="Arial" w:cs="Arial"/>
          <w:color w:val="000000"/>
          <w:sz w:val="22"/>
          <w:szCs w:val="22"/>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BBFDEF4" w14:textId="77777777" w:rsidR="005912AC" w:rsidRPr="00C21B78" w:rsidRDefault="005912AC">
      <w:pPr>
        <w:tabs>
          <w:tab w:val="left" w:pos="5760"/>
        </w:tabs>
        <w:ind w:firstLine="567"/>
        <w:jc w:val="both"/>
        <w:rPr>
          <w:rFonts w:ascii="Arial" w:hAnsi="Arial" w:cs="Arial"/>
          <w:color w:val="000000"/>
          <w:sz w:val="22"/>
          <w:szCs w:val="22"/>
        </w:rPr>
      </w:pPr>
    </w:p>
    <w:p w14:paraId="1AD91713" w14:textId="77777777" w:rsidR="005912AC" w:rsidRPr="00C21B78" w:rsidRDefault="00DE0570">
      <w:pPr>
        <w:tabs>
          <w:tab w:val="left" w:pos="5760"/>
        </w:tabs>
        <w:ind w:firstLine="567"/>
        <w:jc w:val="both"/>
        <w:rPr>
          <w:rFonts w:ascii="Arial" w:hAnsi="Arial" w:cs="Arial"/>
          <w:color w:val="000000"/>
          <w:sz w:val="22"/>
          <w:szCs w:val="22"/>
        </w:rPr>
      </w:pPr>
      <w:r w:rsidRPr="00C21B78">
        <w:rPr>
          <w:rFonts w:ascii="Arial" w:hAnsi="Arial" w:cs="Arial"/>
          <w:color w:val="000000"/>
          <w:sz w:val="22"/>
          <w:szCs w:val="22"/>
        </w:rPr>
        <w:t>Ukoliko je predmet nabavke podijeljen po partijama, a žalba se odnosi samo na određenu/e partiju/e, naknada se plaća u iznosu 1% od procijenjene vrijednosti javne nabavke te/tih partije/a.</w:t>
      </w:r>
    </w:p>
    <w:p w14:paraId="155704FA" w14:textId="77777777" w:rsidR="005912AC" w:rsidRPr="00C21B78" w:rsidRDefault="005912AC">
      <w:pPr>
        <w:tabs>
          <w:tab w:val="left" w:pos="5760"/>
        </w:tabs>
        <w:ind w:firstLine="567"/>
        <w:jc w:val="both"/>
        <w:rPr>
          <w:rFonts w:ascii="Arial" w:hAnsi="Arial" w:cs="Arial"/>
          <w:color w:val="000000"/>
          <w:sz w:val="22"/>
          <w:szCs w:val="22"/>
        </w:rPr>
      </w:pPr>
    </w:p>
    <w:p w14:paraId="4666B2D4" w14:textId="77777777" w:rsidR="005912AC" w:rsidRPr="00C21B78" w:rsidRDefault="00DE0570">
      <w:pPr>
        <w:tabs>
          <w:tab w:val="left" w:pos="5760"/>
        </w:tabs>
        <w:ind w:firstLine="567"/>
        <w:jc w:val="both"/>
        <w:rPr>
          <w:rFonts w:ascii="Arial" w:hAnsi="Arial" w:cs="Arial"/>
          <w:color w:val="000000"/>
          <w:sz w:val="22"/>
          <w:szCs w:val="22"/>
        </w:rPr>
      </w:pPr>
      <w:r w:rsidRPr="00C21B78">
        <w:rPr>
          <w:rFonts w:ascii="Arial" w:hAnsi="Arial" w:cs="Arial"/>
          <w:color w:val="000000"/>
          <w:sz w:val="22"/>
          <w:szCs w:val="22"/>
        </w:rPr>
        <w:t xml:space="preserve">Instrukcije za plaćanje naknade za vođenje postupka od strane žalilaca iz inostranstva nalaze se na internet stranici Komisije za zaštitu prava nabavki </w:t>
      </w:r>
      <w:hyperlink r:id="rId9" w:history="1">
        <w:r w:rsidRPr="00C21B78">
          <w:rPr>
            <w:rStyle w:val="Hyperlink"/>
            <w:rFonts w:ascii="Arial" w:hAnsi="Arial" w:cs="Arial"/>
            <w:sz w:val="22"/>
            <w:szCs w:val="22"/>
          </w:rPr>
          <w:t>http://www.kontrola-nabavki.me/</w:t>
        </w:r>
      </w:hyperlink>
      <w:r w:rsidRPr="00C21B78">
        <w:rPr>
          <w:rFonts w:ascii="Arial" w:hAnsi="Arial" w:cs="Arial"/>
          <w:color w:val="000000"/>
          <w:sz w:val="22"/>
          <w:szCs w:val="22"/>
        </w:rPr>
        <w:t>.“.</w:t>
      </w:r>
    </w:p>
    <w:p w14:paraId="6CE737D8" w14:textId="77777777" w:rsidR="005912AC" w:rsidRPr="00C21B78" w:rsidRDefault="005912AC">
      <w:pPr>
        <w:rPr>
          <w:rFonts w:ascii="Arial" w:hAnsi="Arial" w:cs="Arial"/>
          <w:sz w:val="22"/>
          <w:szCs w:val="22"/>
        </w:rPr>
      </w:pPr>
    </w:p>
    <w:sectPr w:rsidR="005912AC" w:rsidRPr="00C21B78" w:rsidSect="002D3294">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D81F3" w14:textId="77777777" w:rsidR="00F0246E" w:rsidRDefault="00F0246E">
      <w:r>
        <w:separator/>
      </w:r>
    </w:p>
  </w:endnote>
  <w:endnote w:type="continuationSeparator" w:id="0">
    <w:p w14:paraId="6C51D14D" w14:textId="77777777" w:rsidR="00F0246E" w:rsidRDefault="00F0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4026"/>
      <w:docPartObj>
        <w:docPartGallery w:val="Page Numbers (Bottom of Page)"/>
        <w:docPartUnique/>
      </w:docPartObj>
    </w:sdtPr>
    <w:sdtEndPr/>
    <w:sdtContent>
      <w:p w14:paraId="799C4FBF" w14:textId="77777777" w:rsidR="00FC5363" w:rsidRDefault="00103CD2">
        <w:pPr>
          <w:pStyle w:val="Footer"/>
          <w:jc w:val="right"/>
        </w:pPr>
        <w:r>
          <w:fldChar w:fldCharType="begin"/>
        </w:r>
        <w:r>
          <w:instrText xml:space="preserve"> PAGE   \* MERGEFORMAT </w:instrText>
        </w:r>
        <w:r>
          <w:fldChar w:fldCharType="separate"/>
        </w:r>
        <w:r w:rsidR="00E32C45">
          <w:rPr>
            <w:noProof/>
          </w:rPr>
          <w:t>11</w:t>
        </w:r>
        <w:r>
          <w:rPr>
            <w:noProof/>
          </w:rPr>
          <w:fldChar w:fldCharType="end"/>
        </w:r>
      </w:p>
    </w:sdtContent>
  </w:sdt>
  <w:p w14:paraId="7CAC5402" w14:textId="77777777" w:rsidR="00FC5363" w:rsidRDefault="00FC5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64896" w14:textId="77777777" w:rsidR="00F0246E" w:rsidRDefault="00F0246E">
      <w:r>
        <w:separator/>
      </w:r>
    </w:p>
  </w:footnote>
  <w:footnote w:type="continuationSeparator" w:id="0">
    <w:p w14:paraId="0B7581CC" w14:textId="77777777" w:rsidR="00F0246E" w:rsidRDefault="00F0246E">
      <w:r>
        <w:continuationSeparator/>
      </w:r>
    </w:p>
  </w:footnote>
  <w:footnote w:id="1">
    <w:p w14:paraId="27BF7821" w14:textId="77777777" w:rsidR="005912AC" w:rsidRDefault="00DE057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77706326" w14:textId="77777777" w:rsidR="005912AC" w:rsidRDefault="00DE057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2D98AEDA" w14:textId="77777777" w:rsidR="005912AC" w:rsidRDefault="00DE057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5578B963" w14:textId="77777777" w:rsidR="005912AC" w:rsidRDefault="00DE057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136CDCCA" w14:textId="77777777" w:rsidR="005912AC" w:rsidRDefault="00DE057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525EF258" w14:textId="77777777" w:rsidR="005912AC" w:rsidRDefault="00DE057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Ukoliko je predmet nabavke podijenjen na partije ovaj dio brisati</w:t>
      </w:r>
    </w:p>
  </w:footnote>
  <w:footnote w:id="7">
    <w:p w14:paraId="1F840651" w14:textId="77777777" w:rsidR="005912AC" w:rsidRDefault="00DE057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8">
    <w:p w14:paraId="26F31DEE" w14:textId="77777777" w:rsidR="005912AC" w:rsidRDefault="00DE0570">
      <w:pPr>
        <w:autoSpaceDE w:val="0"/>
        <w:autoSpaceDN w:val="0"/>
        <w:adjustRightInd w:val="0"/>
        <w:contextualSpacing/>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je dužan da u tenderskoj dokumentaciji odredi da li su potpisnici okvirnog sporazuma dužni da ga izvršavaju</w:t>
      </w:r>
    </w:p>
  </w:footnote>
  <w:footnote w:id="9">
    <w:p w14:paraId="57CFF865" w14:textId="77777777" w:rsidR="005912AC" w:rsidRDefault="00DE0570">
      <w:pPr>
        <w:pStyle w:val="FootnoteText"/>
        <w:contextualSpacing/>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Garancija se određuje u iznosu koji ne može da bude veći od 10% vrijednosti ugovora.</w:t>
      </w:r>
    </w:p>
  </w:footnote>
  <w:footnote w:id="10">
    <w:p w14:paraId="607918BA" w14:textId="77777777" w:rsidR="005912AC" w:rsidRDefault="00DE057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11">
    <w:p w14:paraId="20B66FD7" w14:textId="77777777" w:rsidR="005912AC" w:rsidRDefault="00DE057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2">
    <w:p w14:paraId="11ED3D89" w14:textId="77777777" w:rsidR="005912AC" w:rsidRDefault="00DE0570">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multilevel"/>
    <w:tmpl w:val="31B17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multilevel"/>
    <w:tmpl w:val="6764291E"/>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F66047"/>
    <w:multiLevelType w:val="multilevel"/>
    <w:tmpl w:val="7BF66047"/>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2"/>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D4"/>
    <w:rsid w:val="00041D95"/>
    <w:rsid w:val="000657BA"/>
    <w:rsid w:val="00073296"/>
    <w:rsid w:val="00096030"/>
    <w:rsid w:val="000A27B6"/>
    <w:rsid w:val="000B31BF"/>
    <w:rsid w:val="00103CD2"/>
    <w:rsid w:val="001045F0"/>
    <w:rsid w:val="001124B5"/>
    <w:rsid w:val="00117B50"/>
    <w:rsid w:val="00117D6E"/>
    <w:rsid w:val="00120880"/>
    <w:rsid w:val="00124804"/>
    <w:rsid w:val="0013064A"/>
    <w:rsid w:val="00133E5E"/>
    <w:rsid w:val="001B0EBE"/>
    <w:rsid w:val="001E05E3"/>
    <w:rsid w:val="001E5541"/>
    <w:rsid w:val="002358BD"/>
    <w:rsid w:val="00251209"/>
    <w:rsid w:val="00257223"/>
    <w:rsid w:val="002654D8"/>
    <w:rsid w:val="00265BDA"/>
    <w:rsid w:val="00267FC9"/>
    <w:rsid w:val="00277ADF"/>
    <w:rsid w:val="002B0D79"/>
    <w:rsid w:val="002D3294"/>
    <w:rsid w:val="002F33CB"/>
    <w:rsid w:val="00307C3D"/>
    <w:rsid w:val="003111A1"/>
    <w:rsid w:val="003378C9"/>
    <w:rsid w:val="00345E02"/>
    <w:rsid w:val="00353C95"/>
    <w:rsid w:val="003A2DC1"/>
    <w:rsid w:val="003B3DCA"/>
    <w:rsid w:val="003C1575"/>
    <w:rsid w:val="003E62FB"/>
    <w:rsid w:val="003F5139"/>
    <w:rsid w:val="0041444C"/>
    <w:rsid w:val="00440820"/>
    <w:rsid w:val="00477931"/>
    <w:rsid w:val="004B603C"/>
    <w:rsid w:val="004C31DE"/>
    <w:rsid w:val="004E31C7"/>
    <w:rsid w:val="00521EB8"/>
    <w:rsid w:val="00524536"/>
    <w:rsid w:val="0053206F"/>
    <w:rsid w:val="00550841"/>
    <w:rsid w:val="00564C3A"/>
    <w:rsid w:val="00574085"/>
    <w:rsid w:val="00590383"/>
    <w:rsid w:val="005912AC"/>
    <w:rsid w:val="00595881"/>
    <w:rsid w:val="005A5487"/>
    <w:rsid w:val="005A57DE"/>
    <w:rsid w:val="005C01D4"/>
    <w:rsid w:val="005D5E4E"/>
    <w:rsid w:val="005D6968"/>
    <w:rsid w:val="005F026D"/>
    <w:rsid w:val="00602384"/>
    <w:rsid w:val="006025C0"/>
    <w:rsid w:val="00621BFC"/>
    <w:rsid w:val="00665F65"/>
    <w:rsid w:val="00685762"/>
    <w:rsid w:val="006A2CDE"/>
    <w:rsid w:val="006B4BEC"/>
    <w:rsid w:val="006C7C6E"/>
    <w:rsid w:val="007334FE"/>
    <w:rsid w:val="00760149"/>
    <w:rsid w:val="007628F8"/>
    <w:rsid w:val="00767FFC"/>
    <w:rsid w:val="007828CD"/>
    <w:rsid w:val="007A2306"/>
    <w:rsid w:val="007D1A29"/>
    <w:rsid w:val="007F076F"/>
    <w:rsid w:val="00816776"/>
    <w:rsid w:val="00821ED3"/>
    <w:rsid w:val="00827D53"/>
    <w:rsid w:val="00882727"/>
    <w:rsid w:val="00896246"/>
    <w:rsid w:val="008C723B"/>
    <w:rsid w:val="008C7B2F"/>
    <w:rsid w:val="008D3395"/>
    <w:rsid w:val="008D3A02"/>
    <w:rsid w:val="008D78D4"/>
    <w:rsid w:val="00930FEE"/>
    <w:rsid w:val="00936ECF"/>
    <w:rsid w:val="0097568C"/>
    <w:rsid w:val="009774EB"/>
    <w:rsid w:val="009C69C8"/>
    <w:rsid w:val="009C7890"/>
    <w:rsid w:val="009D7105"/>
    <w:rsid w:val="009F0762"/>
    <w:rsid w:val="00A02495"/>
    <w:rsid w:val="00A110C0"/>
    <w:rsid w:val="00A3576C"/>
    <w:rsid w:val="00A37F45"/>
    <w:rsid w:val="00A80224"/>
    <w:rsid w:val="00A8036D"/>
    <w:rsid w:val="00AC1C0B"/>
    <w:rsid w:val="00AE3AEE"/>
    <w:rsid w:val="00B1692E"/>
    <w:rsid w:val="00B919DF"/>
    <w:rsid w:val="00B945D9"/>
    <w:rsid w:val="00BB2F09"/>
    <w:rsid w:val="00BB618A"/>
    <w:rsid w:val="00BB7F6A"/>
    <w:rsid w:val="00BC12A6"/>
    <w:rsid w:val="00BD66DD"/>
    <w:rsid w:val="00BE1511"/>
    <w:rsid w:val="00BF3B7B"/>
    <w:rsid w:val="00C17063"/>
    <w:rsid w:val="00C21B78"/>
    <w:rsid w:val="00C635BF"/>
    <w:rsid w:val="00C651E3"/>
    <w:rsid w:val="00C7351D"/>
    <w:rsid w:val="00C80944"/>
    <w:rsid w:val="00C91CDF"/>
    <w:rsid w:val="00CB7DD4"/>
    <w:rsid w:val="00CD596B"/>
    <w:rsid w:val="00CD6EEE"/>
    <w:rsid w:val="00CE0651"/>
    <w:rsid w:val="00CF2C0B"/>
    <w:rsid w:val="00D07B03"/>
    <w:rsid w:val="00D10C00"/>
    <w:rsid w:val="00D70923"/>
    <w:rsid w:val="00D71F4D"/>
    <w:rsid w:val="00D80846"/>
    <w:rsid w:val="00DB6B84"/>
    <w:rsid w:val="00DE0570"/>
    <w:rsid w:val="00DE1AC2"/>
    <w:rsid w:val="00E02C56"/>
    <w:rsid w:val="00E12E56"/>
    <w:rsid w:val="00E203FA"/>
    <w:rsid w:val="00E32C45"/>
    <w:rsid w:val="00E429E6"/>
    <w:rsid w:val="00E7075C"/>
    <w:rsid w:val="00EC3647"/>
    <w:rsid w:val="00EC4D9B"/>
    <w:rsid w:val="00EE3BB9"/>
    <w:rsid w:val="00EF29BE"/>
    <w:rsid w:val="00EF684F"/>
    <w:rsid w:val="00F012BC"/>
    <w:rsid w:val="00F0246E"/>
    <w:rsid w:val="00F06838"/>
    <w:rsid w:val="00F21573"/>
    <w:rsid w:val="00F32EB5"/>
    <w:rsid w:val="00F35E74"/>
    <w:rsid w:val="00F46991"/>
    <w:rsid w:val="00F50180"/>
    <w:rsid w:val="00F5706D"/>
    <w:rsid w:val="00F613DB"/>
    <w:rsid w:val="00F64B17"/>
    <w:rsid w:val="00F65475"/>
    <w:rsid w:val="00F750C0"/>
    <w:rsid w:val="00F825FB"/>
    <w:rsid w:val="00F84E32"/>
    <w:rsid w:val="00FA7AE8"/>
    <w:rsid w:val="00FC5363"/>
    <w:rsid w:val="00FC7115"/>
    <w:rsid w:val="00FD36C4"/>
    <w:rsid w:val="00FE2BAF"/>
    <w:rsid w:val="00FF20A7"/>
    <w:rsid w:val="00FF7AAA"/>
    <w:rsid w:val="048E43C6"/>
    <w:rsid w:val="143B675F"/>
    <w:rsid w:val="14A764D8"/>
    <w:rsid w:val="167A20EE"/>
    <w:rsid w:val="17D3768B"/>
    <w:rsid w:val="18873593"/>
    <w:rsid w:val="247E1446"/>
    <w:rsid w:val="31865AFF"/>
    <w:rsid w:val="34C55315"/>
    <w:rsid w:val="3BB02335"/>
    <w:rsid w:val="3E9D112F"/>
    <w:rsid w:val="417530D5"/>
    <w:rsid w:val="470D1349"/>
    <w:rsid w:val="4773246B"/>
    <w:rsid w:val="4E89289B"/>
    <w:rsid w:val="51034A1F"/>
    <w:rsid w:val="513A47CF"/>
    <w:rsid w:val="544A53F9"/>
    <w:rsid w:val="54FA58A1"/>
    <w:rsid w:val="553B6EBD"/>
    <w:rsid w:val="56A66AF3"/>
    <w:rsid w:val="5D526D60"/>
    <w:rsid w:val="7ADC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79AB"/>
  <w15:docId w15:val="{C6F874A1-9778-4705-8E1B-542DD0C9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sz w:val="24"/>
      <w:szCs w:val="24"/>
    </w:rPr>
  </w:style>
  <w:style w:type="paragraph" w:styleId="Heading4">
    <w:name w:val="heading 4"/>
    <w:basedOn w:val="Normal"/>
    <w:next w:val="Normal"/>
    <w:link w:val="Heading4Char"/>
    <w:uiPriority w:val="9"/>
    <w:semiHidden/>
    <w:unhideWhenUsed/>
    <w:qFormat/>
    <w:rsid w:val="001124B5"/>
    <w:pPr>
      <w:keepNext/>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1124B5"/>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Pr>
      <w:rFonts w:ascii="Calibri" w:eastAsia="Calibri" w:hAnsi="Calibri"/>
      <w:sz w:val="20"/>
      <w:szCs w:val="20"/>
    </w:rPr>
  </w:style>
  <w:style w:type="character" w:styleId="FootnoteReference">
    <w:name w:val="footnote reference"/>
    <w:uiPriority w:val="99"/>
    <w:unhideWhenUsed/>
    <w:qFormat/>
    <w:rPr>
      <w:vertAlign w:val="superscript"/>
    </w:rPr>
  </w:style>
  <w:style w:type="character" w:styleId="Hyperlink">
    <w:name w:val="Hyperlink"/>
    <w:uiPriority w:val="99"/>
    <w:rPr>
      <w:color w:val="0000FF"/>
      <w:u w:val="single"/>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styleId="ListParagraph">
    <w:name w:val="List Paragraph"/>
    <w:basedOn w:val="Normal"/>
    <w:uiPriority w:val="99"/>
    <w:rsid w:val="00EC3647"/>
    <w:pPr>
      <w:ind w:left="720"/>
      <w:contextualSpacing/>
    </w:pPr>
  </w:style>
  <w:style w:type="paragraph" w:styleId="Header">
    <w:name w:val="header"/>
    <w:basedOn w:val="Normal"/>
    <w:link w:val="HeaderChar"/>
    <w:uiPriority w:val="99"/>
    <w:semiHidden/>
    <w:unhideWhenUsed/>
    <w:rsid w:val="00FC5363"/>
    <w:pPr>
      <w:tabs>
        <w:tab w:val="center" w:pos="4703"/>
        <w:tab w:val="right" w:pos="9406"/>
      </w:tabs>
    </w:pPr>
  </w:style>
  <w:style w:type="character" w:customStyle="1" w:styleId="HeaderChar">
    <w:name w:val="Header Char"/>
    <w:basedOn w:val="DefaultParagraphFont"/>
    <w:link w:val="Header"/>
    <w:uiPriority w:val="99"/>
    <w:semiHidden/>
    <w:rsid w:val="00FC5363"/>
    <w:rPr>
      <w:rFonts w:ascii="Times New Roman" w:eastAsia="Times New Roman" w:hAnsi="Times New Roman"/>
      <w:sz w:val="24"/>
      <w:szCs w:val="24"/>
    </w:rPr>
  </w:style>
  <w:style w:type="paragraph" w:styleId="Footer">
    <w:name w:val="footer"/>
    <w:basedOn w:val="Normal"/>
    <w:link w:val="FooterChar"/>
    <w:uiPriority w:val="99"/>
    <w:unhideWhenUsed/>
    <w:rsid w:val="00FC5363"/>
    <w:pPr>
      <w:tabs>
        <w:tab w:val="center" w:pos="4703"/>
        <w:tab w:val="right" w:pos="9406"/>
      </w:tabs>
    </w:pPr>
  </w:style>
  <w:style w:type="character" w:customStyle="1" w:styleId="FooterChar">
    <w:name w:val="Footer Char"/>
    <w:basedOn w:val="DefaultParagraphFont"/>
    <w:link w:val="Footer"/>
    <w:uiPriority w:val="99"/>
    <w:rsid w:val="00FC5363"/>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1124B5"/>
    <w:rPr>
      <w:rFonts w:eastAsia="Times New Roman"/>
      <w:b/>
      <w:bCs/>
      <w:sz w:val="28"/>
      <w:szCs w:val="28"/>
    </w:rPr>
  </w:style>
  <w:style w:type="character" w:customStyle="1" w:styleId="Heading5Char">
    <w:name w:val="Heading 5 Char"/>
    <w:basedOn w:val="DefaultParagraphFont"/>
    <w:link w:val="Heading5"/>
    <w:uiPriority w:val="9"/>
    <w:rsid w:val="001124B5"/>
    <w:rPr>
      <w:rFonts w:eastAsia="Times New Roman"/>
      <w:b/>
      <w:bCs/>
      <w:i/>
      <w:iCs/>
      <w:sz w:val="26"/>
      <w:szCs w:val="26"/>
    </w:rPr>
  </w:style>
  <w:style w:type="paragraph" w:styleId="BodyText">
    <w:name w:val="Body Text"/>
    <w:aliases w:val="Char10"/>
    <w:basedOn w:val="Normal"/>
    <w:link w:val="BodyTextChar"/>
    <w:uiPriority w:val="99"/>
    <w:rsid w:val="001124B5"/>
    <w:pPr>
      <w:jc w:val="both"/>
    </w:pPr>
    <w:rPr>
      <w:rFonts w:eastAsia="PMingLiU"/>
      <w:sz w:val="20"/>
      <w:szCs w:val="20"/>
      <w:lang w:val="en-GB" w:eastAsia="x-none"/>
    </w:rPr>
  </w:style>
  <w:style w:type="character" w:customStyle="1" w:styleId="BodyTextChar">
    <w:name w:val="Body Text Char"/>
    <w:aliases w:val="Char10 Char"/>
    <w:basedOn w:val="DefaultParagraphFont"/>
    <w:link w:val="BodyText"/>
    <w:uiPriority w:val="99"/>
    <w:rsid w:val="001124B5"/>
    <w:rPr>
      <w:rFonts w:ascii="Times New Roman" w:eastAsia="PMingLiU" w:hAnsi="Times New Roman"/>
      <w:lang w:val="en-GB" w:eastAsia="x-none"/>
    </w:rPr>
  </w:style>
  <w:style w:type="paragraph" w:styleId="PlainText">
    <w:name w:val="Plain Text"/>
    <w:basedOn w:val="Normal"/>
    <w:link w:val="PlainTextChar"/>
    <w:rsid w:val="001124B5"/>
    <w:rPr>
      <w:rFonts w:ascii="Courier New" w:eastAsia="PMingLiU" w:hAnsi="Courier New"/>
      <w:sz w:val="20"/>
      <w:szCs w:val="20"/>
      <w:lang w:val="fr-FR" w:eastAsia="x-none"/>
    </w:rPr>
  </w:style>
  <w:style w:type="character" w:customStyle="1" w:styleId="PlainTextChar">
    <w:name w:val="Plain Text Char"/>
    <w:basedOn w:val="DefaultParagraphFont"/>
    <w:link w:val="PlainText"/>
    <w:rsid w:val="001124B5"/>
    <w:rPr>
      <w:rFonts w:ascii="Courier New" w:eastAsia="PMingLiU" w:hAnsi="Courier New"/>
      <w:lang w:val="fr-FR" w:eastAsia="x-none"/>
    </w:rPr>
  </w:style>
  <w:style w:type="paragraph" w:styleId="BodyText2">
    <w:name w:val="Body Text 2"/>
    <w:basedOn w:val="Normal"/>
    <w:link w:val="BodyText2Char"/>
    <w:rsid w:val="001124B5"/>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rsid w:val="001124B5"/>
    <w:rPr>
      <w:rFonts w:cs="Calibri"/>
      <w:sz w:val="22"/>
      <w:szCs w:val="22"/>
    </w:rPr>
  </w:style>
  <w:style w:type="paragraph" w:styleId="BalloonText">
    <w:name w:val="Balloon Text"/>
    <w:basedOn w:val="Normal"/>
    <w:link w:val="BalloonTextChar"/>
    <w:uiPriority w:val="99"/>
    <w:semiHidden/>
    <w:unhideWhenUsed/>
    <w:rsid w:val="00235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8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608741">
      <w:bodyDiv w:val="1"/>
      <w:marLeft w:val="0"/>
      <w:marRight w:val="0"/>
      <w:marTop w:val="0"/>
      <w:marBottom w:val="0"/>
      <w:divBdr>
        <w:top w:val="none" w:sz="0" w:space="0" w:color="auto"/>
        <w:left w:val="none" w:sz="0" w:space="0" w:color="auto"/>
        <w:bottom w:val="none" w:sz="0" w:space="0" w:color="auto"/>
        <w:right w:val="none" w:sz="0" w:space="0" w:color="auto"/>
      </w:divBdr>
    </w:div>
    <w:div w:id="1265381589">
      <w:bodyDiv w:val="1"/>
      <w:marLeft w:val="0"/>
      <w:marRight w:val="0"/>
      <w:marTop w:val="0"/>
      <w:marBottom w:val="0"/>
      <w:divBdr>
        <w:top w:val="none" w:sz="0" w:space="0" w:color="auto"/>
        <w:left w:val="none" w:sz="0" w:space="0" w:color="auto"/>
        <w:bottom w:val="none" w:sz="0" w:space="0" w:color="auto"/>
        <w:right w:val="none" w:sz="0" w:space="0" w:color="auto"/>
      </w:divBdr>
    </w:div>
    <w:div w:id="165264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92D6C-ABE1-439E-A955-4512B465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Nikolina Franovic</cp:lastModifiedBy>
  <cp:revision>2</cp:revision>
  <cp:lastPrinted>2021-12-16T06:48:00Z</cp:lastPrinted>
  <dcterms:created xsi:type="dcterms:W3CDTF">2023-11-21T11:12:00Z</dcterms:created>
  <dcterms:modified xsi:type="dcterms:W3CDTF">2023-11-21T11:12:00Z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